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CCD1" w14:textId="77777777" w:rsidR="0044027C" w:rsidRDefault="00000000">
      <w:pPr>
        <w:pStyle w:val="Tekstpodstawowy"/>
        <w:ind w:left="28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B458BB" wp14:editId="60BCD513">
            <wp:extent cx="2404302" cy="11347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302" cy="113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E3542" w14:textId="77777777" w:rsidR="0044027C" w:rsidRDefault="00000000">
      <w:pPr>
        <w:tabs>
          <w:tab w:val="left" w:pos="6772"/>
        </w:tabs>
        <w:spacing w:before="8"/>
        <w:ind w:left="37"/>
        <w:jc w:val="center"/>
        <w:rPr>
          <w:sz w:val="24"/>
        </w:rPr>
      </w:pPr>
      <w:r>
        <w:rPr>
          <w:rFonts w:ascii="Arial" w:hAnsi="Arial"/>
          <w:b/>
          <w:sz w:val="24"/>
        </w:rPr>
        <w:t>RŚ.VI.7660/26-6/08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Rzeszów,</w:t>
      </w:r>
      <w:r>
        <w:rPr>
          <w:spacing w:val="-3"/>
          <w:sz w:val="24"/>
        </w:rPr>
        <w:t xml:space="preserve"> </w:t>
      </w:r>
      <w:r>
        <w:rPr>
          <w:sz w:val="24"/>
        </w:rPr>
        <w:t>2008-09-30</w:t>
      </w:r>
    </w:p>
    <w:p w14:paraId="1E1DFBD2" w14:textId="77777777" w:rsidR="0044027C" w:rsidRDefault="0044027C">
      <w:pPr>
        <w:pStyle w:val="Tekstpodstawowy"/>
        <w:rPr>
          <w:sz w:val="26"/>
        </w:rPr>
      </w:pPr>
    </w:p>
    <w:p w14:paraId="7F526EC4" w14:textId="77777777" w:rsidR="0044027C" w:rsidRDefault="0044027C">
      <w:pPr>
        <w:pStyle w:val="Tekstpodstawowy"/>
        <w:rPr>
          <w:sz w:val="26"/>
        </w:rPr>
      </w:pPr>
    </w:p>
    <w:p w14:paraId="18706059" w14:textId="77777777" w:rsidR="0044027C" w:rsidRDefault="0044027C">
      <w:pPr>
        <w:pStyle w:val="Tekstpodstawowy"/>
        <w:spacing w:before="2"/>
        <w:rPr>
          <w:sz w:val="21"/>
        </w:rPr>
      </w:pPr>
    </w:p>
    <w:p w14:paraId="2A2CF5A6" w14:textId="77777777" w:rsidR="0044027C" w:rsidRDefault="00000000">
      <w:pPr>
        <w:pStyle w:val="Nagwek1"/>
        <w:ind w:left="47"/>
      </w:pP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 Y</w:t>
      </w:r>
      <w:r>
        <w:rPr>
          <w:spacing w:val="-2"/>
        </w:rPr>
        <w:t xml:space="preserve"> </w:t>
      </w:r>
      <w:r>
        <w:t>Z J</w:t>
      </w:r>
      <w:r>
        <w:rPr>
          <w:spacing w:val="4"/>
        </w:rPr>
        <w:t xml:space="preserve"> </w:t>
      </w:r>
      <w:r>
        <w:t>A</w:t>
      </w:r>
    </w:p>
    <w:p w14:paraId="19D8A771" w14:textId="77777777" w:rsidR="0044027C" w:rsidRDefault="0044027C">
      <w:pPr>
        <w:pStyle w:val="Tekstpodstawowy"/>
        <w:rPr>
          <w:rFonts w:ascii="Arial"/>
          <w:b/>
          <w:sz w:val="26"/>
        </w:rPr>
      </w:pPr>
    </w:p>
    <w:p w14:paraId="279C4E21" w14:textId="77777777" w:rsidR="0044027C" w:rsidRDefault="0044027C">
      <w:pPr>
        <w:pStyle w:val="Tekstpodstawowy"/>
        <w:spacing w:before="4"/>
        <w:rPr>
          <w:rFonts w:ascii="Arial"/>
          <w:b/>
          <w:sz w:val="22"/>
        </w:rPr>
      </w:pPr>
    </w:p>
    <w:p w14:paraId="326E04AE" w14:textId="77777777" w:rsidR="0044027C" w:rsidRDefault="00000000">
      <w:pPr>
        <w:pStyle w:val="Tekstpodstawowy"/>
        <w:ind w:left="218"/>
        <w:jc w:val="both"/>
      </w:pPr>
      <w:r>
        <w:t>Działając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podstawie:</w:t>
      </w:r>
    </w:p>
    <w:p w14:paraId="41B665FF" w14:textId="77777777" w:rsidR="0044027C" w:rsidRDefault="00000000">
      <w:pPr>
        <w:pStyle w:val="Tekstpodstawowy"/>
        <w:spacing w:before="5" w:line="237" w:lineRule="auto"/>
        <w:ind w:left="646" w:right="174" w:hanging="286"/>
        <w:jc w:val="both"/>
      </w:pPr>
      <w:r>
        <w:rPr>
          <w:noProof/>
          <w:position w:val="-5"/>
        </w:rPr>
        <w:drawing>
          <wp:inline distT="0" distB="0" distL="0" distR="0" wp14:anchorId="47471D42" wp14:editId="0E3A4146">
            <wp:extent cx="140207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155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1960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Kodeks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administracyjnego</w:t>
      </w:r>
      <w:r>
        <w:rPr>
          <w:spacing w:val="12"/>
        </w:rPr>
        <w:t xml:space="preserve"> </w:t>
      </w:r>
      <w:r>
        <w:t>(Dz.</w:t>
      </w:r>
      <w:r>
        <w:rPr>
          <w:spacing w:val="2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2000</w:t>
      </w:r>
      <w:r>
        <w:rPr>
          <w:spacing w:val="2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Nr 98,</w:t>
      </w:r>
      <w:r>
        <w:rPr>
          <w:spacing w:val="2"/>
        </w:rPr>
        <w:t xml:space="preserve"> </w:t>
      </w:r>
      <w:r>
        <w:t>poz.</w:t>
      </w:r>
      <w:r>
        <w:rPr>
          <w:spacing w:val="2"/>
        </w:rPr>
        <w:t xml:space="preserve"> </w:t>
      </w:r>
      <w:r>
        <w:t>1071</w:t>
      </w:r>
      <w:r>
        <w:rPr>
          <w:spacing w:val="1"/>
        </w:rPr>
        <w:t xml:space="preserve"> </w:t>
      </w:r>
      <w:r>
        <w:t>ze</w:t>
      </w:r>
      <w:r>
        <w:rPr>
          <w:spacing w:val="4"/>
        </w:rPr>
        <w:t xml:space="preserve"> </w:t>
      </w:r>
      <w:r>
        <w:t>zm.);</w:t>
      </w:r>
    </w:p>
    <w:p w14:paraId="0D73B8DD" w14:textId="77777777" w:rsidR="0044027C" w:rsidRDefault="00000000">
      <w:pPr>
        <w:pStyle w:val="Tekstpodstawowy"/>
        <w:spacing w:before="123" w:line="242" w:lineRule="auto"/>
        <w:ind w:left="646" w:right="169" w:hanging="286"/>
        <w:jc w:val="both"/>
      </w:pPr>
      <w:r>
        <w:rPr>
          <w:noProof/>
          <w:position w:val="-5"/>
        </w:rPr>
        <w:drawing>
          <wp:inline distT="0" distB="0" distL="0" distR="0" wp14:anchorId="6BE6DB2A" wp14:editId="1272D811">
            <wp:extent cx="140207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378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2a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63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środowiska (Dz. U.</w:t>
      </w:r>
      <w:r>
        <w:rPr>
          <w:spacing w:val="1"/>
        </w:rPr>
        <w:t xml:space="preserve"> </w:t>
      </w:r>
      <w:r>
        <w:t>z 2008</w:t>
      </w:r>
      <w:r>
        <w:rPr>
          <w:spacing w:val="1"/>
        </w:rPr>
        <w:t xml:space="preserve"> </w:t>
      </w:r>
      <w:r>
        <w:t>r. Nr 25, poz. 150) w związku z §</w:t>
      </w:r>
      <w:r>
        <w:rPr>
          <w:spacing w:val="1"/>
        </w:rPr>
        <w:t xml:space="preserve"> </w:t>
      </w:r>
      <w:r>
        <w:t>2 ust.1 pkt 2</w:t>
      </w:r>
      <w:r>
        <w:rPr>
          <w:spacing w:val="1"/>
        </w:rPr>
        <w:t xml:space="preserve"> </w:t>
      </w:r>
      <w:r>
        <w:t>rozporządzenia Rady Ministrów z dnia 9 listopada 2004 r. w sprawie określenia</w:t>
      </w:r>
      <w:r>
        <w:rPr>
          <w:spacing w:val="1"/>
        </w:rPr>
        <w:t xml:space="preserve"> </w:t>
      </w:r>
      <w:r>
        <w:t>rodzajów przedsięwzięć mogących znacząco oddziaływać na środowisko oraz</w:t>
      </w:r>
      <w:r>
        <w:rPr>
          <w:spacing w:val="1"/>
        </w:rPr>
        <w:t xml:space="preserve"> </w:t>
      </w:r>
      <w:r>
        <w:t>szczegółowych uwarunkowań związanych z kwalifikowaniem przedsięwzięcia do</w:t>
      </w:r>
      <w:r>
        <w:rPr>
          <w:spacing w:val="1"/>
        </w:rPr>
        <w:t xml:space="preserve"> </w:t>
      </w:r>
      <w:r>
        <w:t>sporządzenia</w:t>
      </w:r>
      <w:r>
        <w:rPr>
          <w:spacing w:val="19"/>
        </w:rPr>
        <w:t xml:space="preserve"> </w:t>
      </w:r>
      <w:r>
        <w:t>raportu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oddziaływaniu</w:t>
      </w:r>
      <w:r>
        <w:rPr>
          <w:spacing w:val="19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środowisko</w:t>
      </w:r>
      <w:r>
        <w:rPr>
          <w:spacing w:val="19"/>
        </w:rPr>
        <w:t xml:space="preserve"> </w:t>
      </w:r>
      <w:r>
        <w:t>(Dz.</w:t>
      </w:r>
      <w:r>
        <w:rPr>
          <w:spacing w:val="20"/>
        </w:rPr>
        <w:t xml:space="preserve"> </w:t>
      </w:r>
      <w:r>
        <w:t>U.</w:t>
      </w:r>
      <w:r>
        <w:rPr>
          <w:spacing w:val="21"/>
        </w:rPr>
        <w:t xml:space="preserve"> </w:t>
      </w:r>
      <w:r>
        <w:t>Nr</w:t>
      </w:r>
      <w:r>
        <w:rPr>
          <w:spacing w:val="19"/>
        </w:rPr>
        <w:t xml:space="preserve"> </w:t>
      </w:r>
      <w:r>
        <w:t>257,</w:t>
      </w:r>
      <w:r>
        <w:rPr>
          <w:spacing w:val="20"/>
        </w:rPr>
        <w:t xml:space="preserve"> </w:t>
      </w:r>
      <w:r>
        <w:t>poz.</w:t>
      </w:r>
      <w:r>
        <w:rPr>
          <w:spacing w:val="20"/>
        </w:rPr>
        <w:t xml:space="preserve"> </w:t>
      </w:r>
      <w:r>
        <w:t>2573</w:t>
      </w:r>
      <w:r>
        <w:rPr>
          <w:spacing w:val="-62"/>
        </w:rPr>
        <w:t xml:space="preserve"> </w:t>
      </w:r>
      <w:r>
        <w:t>ze</w:t>
      </w:r>
      <w:r>
        <w:rPr>
          <w:spacing w:val="3"/>
        </w:rPr>
        <w:t xml:space="preserve"> </w:t>
      </w:r>
      <w:r>
        <w:t>zm.);</w:t>
      </w:r>
    </w:p>
    <w:p w14:paraId="2B87A5DE" w14:textId="77777777" w:rsidR="0044027C" w:rsidRDefault="00000000">
      <w:pPr>
        <w:pStyle w:val="Tekstpodstawowy"/>
        <w:spacing w:before="126" w:line="244" w:lineRule="auto"/>
        <w:ind w:left="218" w:right="171"/>
        <w:jc w:val="both"/>
      </w:pPr>
      <w:r>
        <w:t>po</w:t>
      </w:r>
      <w:r>
        <w:rPr>
          <w:spacing w:val="1"/>
        </w:rPr>
        <w:t xml:space="preserve"> </w:t>
      </w:r>
      <w:r>
        <w:t>rozpatrzeniu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firmy</w:t>
      </w:r>
      <w:r>
        <w:rPr>
          <w:spacing w:val="1"/>
        </w:rPr>
        <w:t xml:space="preserve"> </w:t>
      </w:r>
      <w:r>
        <w:t>ICN</w:t>
      </w:r>
      <w:r>
        <w:rPr>
          <w:spacing w:val="63"/>
        </w:rPr>
        <w:t xml:space="preserve"> </w:t>
      </w:r>
      <w:r>
        <w:t>Polfa</w:t>
      </w:r>
      <w:r>
        <w:rPr>
          <w:spacing w:val="64"/>
        </w:rPr>
        <w:t xml:space="preserve"> </w:t>
      </w:r>
      <w:r>
        <w:t>Rzeszów</w:t>
      </w:r>
      <w:r>
        <w:rPr>
          <w:spacing w:val="64"/>
        </w:rPr>
        <w:t xml:space="preserve"> </w:t>
      </w:r>
      <w:r>
        <w:t>S.A.,</w:t>
      </w:r>
      <w:r>
        <w:rPr>
          <w:spacing w:val="64"/>
        </w:rPr>
        <w:t xml:space="preserve"> </w:t>
      </w:r>
      <w:r>
        <w:t>ul.</w:t>
      </w:r>
      <w:r>
        <w:rPr>
          <w:spacing w:val="63"/>
        </w:rPr>
        <w:t xml:space="preserve"> </w:t>
      </w:r>
      <w:r>
        <w:t>Przemysłowa</w:t>
      </w:r>
      <w:r>
        <w:rPr>
          <w:spacing w:val="64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35-959 Rzeszów, z dnia 8 września 2008r., znak: ZŚ/ES/687/2008 w sprawie zmiany</w:t>
      </w:r>
      <w:r>
        <w:rPr>
          <w:spacing w:val="1"/>
        </w:rPr>
        <w:t xml:space="preserve"> </w:t>
      </w:r>
      <w:r>
        <w:t>decyzji Wojewody Podkarpackiego z dnia 2 stycznia 2006r., znak ŚR.IV-6618/3/05,</w:t>
      </w:r>
      <w:r>
        <w:rPr>
          <w:spacing w:val="1"/>
        </w:rPr>
        <w:t xml:space="preserve"> </w:t>
      </w:r>
      <w:r>
        <w:t>zmienioną decyzjami Wojewody Podkarpackiego z dnia 19 lipca 2006r. znak: ŚR.IV-</w:t>
      </w:r>
      <w:r>
        <w:rPr>
          <w:spacing w:val="1"/>
        </w:rPr>
        <w:t xml:space="preserve"> </w:t>
      </w:r>
      <w:r>
        <w:t>6618-10/2/06 oraz z dnia 12 listopada 2007r., znak: ŚR.IV-6618-26/2/07 udzielającej</w:t>
      </w:r>
      <w:r>
        <w:rPr>
          <w:spacing w:val="1"/>
        </w:rPr>
        <w:t xml:space="preserve"> </w:t>
      </w:r>
      <w:r>
        <w:t>Spółce</w:t>
      </w:r>
      <w:r>
        <w:rPr>
          <w:spacing w:val="-3"/>
        </w:rPr>
        <w:t xml:space="preserve"> </w:t>
      </w:r>
      <w:r>
        <w:t>pozwolenia zintegrowanego na prowadzenie instalacji</w:t>
      </w:r>
      <w:r>
        <w:rPr>
          <w:spacing w:val="6"/>
        </w:rPr>
        <w:t xml:space="preserve"> </w:t>
      </w:r>
      <w:r>
        <w:t>Oddziału Syntez</w:t>
      </w:r>
    </w:p>
    <w:p w14:paraId="0DF2F63D" w14:textId="77777777" w:rsidR="0044027C" w:rsidRDefault="00000000">
      <w:pPr>
        <w:pStyle w:val="Nagwek1"/>
        <w:spacing w:before="231"/>
      </w:pPr>
      <w:r>
        <w:t>o</w:t>
      </w:r>
      <w:r>
        <w:rPr>
          <w:spacing w:val="-1"/>
        </w:rPr>
        <w:t xml:space="preserve"> </w:t>
      </w:r>
      <w:r>
        <w:t>r z e</w:t>
      </w:r>
      <w:r>
        <w:rPr>
          <w:spacing w:val="-1"/>
        </w:rPr>
        <w:t xml:space="preserve"> </w:t>
      </w:r>
      <w:r>
        <w:t>k a</w:t>
      </w:r>
      <w:r>
        <w:rPr>
          <w:spacing w:val="1"/>
        </w:rPr>
        <w:t xml:space="preserve"> </w:t>
      </w:r>
      <w:r>
        <w:t>m</w:t>
      </w:r>
    </w:p>
    <w:p w14:paraId="3CDD4BAA" w14:textId="77777777" w:rsidR="0044027C" w:rsidRDefault="0044027C">
      <w:pPr>
        <w:pStyle w:val="Tekstpodstawowy"/>
        <w:spacing w:before="9"/>
        <w:rPr>
          <w:rFonts w:ascii="Arial"/>
          <w:b/>
          <w:sz w:val="20"/>
        </w:rPr>
      </w:pPr>
    </w:p>
    <w:p w14:paraId="10AC99DE" w14:textId="77777777" w:rsidR="0044027C" w:rsidRDefault="00000000">
      <w:pPr>
        <w:pStyle w:val="Akapitzlist"/>
        <w:numPr>
          <w:ilvl w:val="0"/>
          <w:numId w:val="3"/>
        </w:numPr>
        <w:tabs>
          <w:tab w:val="left" w:pos="464"/>
        </w:tabs>
        <w:spacing w:before="1" w:line="244" w:lineRule="auto"/>
        <w:ind w:right="172" w:firstLine="0"/>
        <w:jc w:val="both"/>
        <w:rPr>
          <w:sz w:val="24"/>
        </w:rPr>
      </w:pPr>
      <w:r>
        <w:rPr>
          <w:sz w:val="24"/>
        </w:rPr>
        <w:t>Zmieniam za zgodą stron decyzję Wojewody Podkarpackiego z dnia 2 stycznia</w:t>
      </w:r>
      <w:r>
        <w:rPr>
          <w:spacing w:val="1"/>
          <w:sz w:val="24"/>
        </w:rPr>
        <w:t xml:space="preserve"> </w:t>
      </w:r>
      <w:r>
        <w:rPr>
          <w:sz w:val="24"/>
        </w:rPr>
        <w:t>2006r.,</w:t>
      </w:r>
      <w:r>
        <w:rPr>
          <w:spacing w:val="32"/>
          <w:sz w:val="24"/>
        </w:rPr>
        <w:t xml:space="preserve"> </w:t>
      </w:r>
      <w:r>
        <w:rPr>
          <w:sz w:val="24"/>
        </w:rPr>
        <w:t>znak</w:t>
      </w:r>
      <w:r>
        <w:rPr>
          <w:spacing w:val="93"/>
          <w:sz w:val="24"/>
        </w:rPr>
        <w:t xml:space="preserve"> </w:t>
      </w:r>
      <w:r>
        <w:rPr>
          <w:sz w:val="24"/>
        </w:rPr>
        <w:t>ŚR.IV-6618/3/05,</w:t>
      </w:r>
      <w:r>
        <w:rPr>
          <w:spacing w:val="94"/>
          <w:sz w:val="24"/>
        </w:rPr>
        <w:t xml:space="preserve"> </w:t>
      </w:r>
      <w:r>
        <w:rPr>
          <w:sz w:val="24"/>
        </w:rPr>
        <w:t>zmienioną</w:t>
      </w:r>
      <w:r>
        <w:rPr>
          <w:spacing w:val="94"/>
          <w:sz w:val="24"/>
        </w:rPr>
        <w:t xml:space="preserve"> </w:t>
      </w:r>
      <w:r>
        <w:rPr>
          <w:sz w:val="24"/>
        </w:rPr>
        <w:t>decyzjami</w:t>
      </w:r>
      <w:r>
        <w:rPr>
          <w:spacing w:val="89"/>
          <w:sz w:val="24"/>
        </w:rPr>
        <w:t xml:space="preserve"> </w:t>
      </w:r>
      <w:r>
        <w:rPr>
          <w:sz w:val="24"/>
        </w:rPr>
        <w:t>Wojewody</w:t>
      </w:r>
      <w:r>
        <w:rPr>
          <w:spacing w:val="91"/>
          <w:sz w:val="24"/>
        </w:rPr>
        <w:t xml:space="preserve"> </w:t>
      </w:r>
      <w:r>
        <w:rPr>
          <w:sz w:val="24"/>
        </w:rPr>
        <w:t>Podkarpackiego</w:t>
      </w:r>
      <w:r>
        <w:rPr>
          <w:spacing w:val="-62"/>
          <w:sz w:val="24"/>
        </w:rPr>
        <w:t xml:space="preserve"> </w:t>
      </w:r>
      <w:r>
        <w:rPr>
          <w:sz w:val="24"/>
        </w:rPr>
        <w:t>z dnia</w:t>
      </w:r>
      <w:r>
        <w:rPr>
          <w:spacing w:val="1"/>
          <w:sz w:val="24"/>
        </w:rPr>
        <w:t xml:space="preserve"> </w:t>
      </w:r>
      <w:r>
        <w:rPr>
          <w:sz w:val="24"/>
        </w:rPr>
        <w:t>19 lipca 2006r. znak:</w:t>
      </w:r>
      <w:r>
        <w:rPr>
          <w:spacing w:val="1"/>
          <w:sz w:val="24"/>
        </w:rPr>
        <w:t xml:space="preserve"> </w:t>
      </w:r>
      <w:r>
        <w:rPr>
          <w:sz w:val="24"/>
        </w:rPr>
        <w:t>ŚR.IV-6618-10/2/06</w:t>
      </w:r>
      <w:r>
        <w:rPr>
          <w:spacing w:val="1"/>
          <w:sz w:val="24"/>
        </w:rPr>
        <w:t xml:space="preserve"> </w:t>
      </w:r>
      <w:r>
        <w:rPr>
          <w:sz w:val="24"/>
        </w:rPr>
        <w:t>oraz z dnia 12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63"/>
          <w:sz w:val="24"/>
        </w:rPr>
        <w:t xml:space="preserve"> </w:t>
      </w:r>
      <w:r>
        <w:rPr>
          <w:sz w:val="24"/>
        </w:rPr>
        <w:t>2007r.,</w:t>
      </w:r>
      <w:r>
        <w:rPr>
          <w:spacing w:val="1"/>
          <w:sz w:val="24"/>
        </w:rPr>
        <w:t xml:space="preserve"> </w:t>
      </w:r>
      <w:r>
        <w:rPr>
          <w:sz w:val="24"/>
        </w:rPr>
        <w:t>znak:</w:t>
      </w:r>
      <w:r>
        <w:rPr>
          <w:spacing w:val="1"/>
          <w:sz w:val="24"/>
        </w:rPr>
        <w:t xml:space="preserve"> </w:t>
      </w:r>
      <w:r>
        <w:rPr>
          <w:sz w:val="24"/>
        </w:rPr>
        <w:t>ŚR.IV-6618-26/2/07</w:t>
      </w:r>
      <w:r>
        <w:rPr>
          <w:spacing w:val="1"/>
          <w:sz w:val="24"/>
        </w:rPr>
        <w:t xml:space="preserve"> </w:t>
      </w:r>
      <w:r>
        <w:rPr>
          <w:sz w:val="24"/>
        </w:rPr>
        <w:t>udzielającej</w:t>
      </w:r>
      <w:r>
        <w:rPr>
          <w:spacing w:val="1"/>
          <w:sz w:val="24"/>
        </w:rPr>
        <w:t xml:space="preserve"> </w:t>
      </w:r>
      <w:r>
        <w:rPr>
          <w:sz w:val="24"/>
        </w:rPr>
        <w:t>Spółce</w:t>
      </w:r>
      <w:r>
        <w:rPr>
          <w:spacing w:val="1"/>
          <w:sz w:val="24"/>
        </w:rPr>
        <w:t xml:space="preserve"> </w:t>
      </w:r>
      <w:r>
        <w:rPr>
          <w:sz w:val="24"/>
        </w:rPr>
        <w:t>pozwolenia</w:t>
      </w:r>
      <w:r>
        <w:rPr>
          <w:spacing w:val="1"/>
          <w:sz w:val="24"/>
        </w:rPr>
        <w:t xml:space="preserve"> </w:t>
      </w:r>
      <w:r>
        <w:rPr>
          <w:sz w:val="24"/>
        </w:rPr>
        <w:t>zintegrowanego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2"/>
          <w:sz w:val="24"/>
        </w:rPr>
        <w:t xml:space="preserve"> </w:t>
      </w:r>
      <w:r>
        <w:rPr>
          <w:sz w:val="24"/>
        </w:rPr>
        <w:t>instalacji</w:t>
      </w:r>
      <w:r>
        <w:rPr>
          <w:spacing w:val="2"/>
          <w:sz w:val="24"/>
        </w:rPr>
        <w:t xml:space="preserve"> </w:t>
      </w:r>
      <w:r>
        <w:rPr>
          <w:sz w:val="24"/>
        </w:rPr>
        <w:t>Oddziału</w:t>
      </w:r>
      <w:r>
        <w:rPr>
          <w:spacing w:val="3"/>
          <w:sz w:val="24"/>
        </w:rPr>
        <w:t xml:space="preserve"> </w:t>
      </w:r>
      <w:r>
        <w:rPr>
          <w:sz w:val="24"/>
        </w:rPr>
        <w:t>Syntez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</w:t>
      </w:r>
      <w:r>
        <w:rPr>
          <w:spacing w:val="2"/>
          <w:sz w:val="24"/>
        </w:rPr>
        <w:t xml:space="preserve"> </w:t>
      </w:r>
      <w:r>
        <w:rPr>
          <w:sz w:val="24"/>
        </w:rPr>
        <w:t>sposób:</w:t>
      </w:r>
    </w:p>
    <w:p w14:paraId="48979CB6" w14:textId="77777777" w:rsidR="0044027C" w:rsidRDefault="0044027C">
      <w:pPr>
        <w:pStyle w:val="Tekstpodstawowy"/>
        <w:rPr>
          <w:sz w:val="26"/>
        </w:rPr>
      </w:pPr>
    </w:p>
    <w:p w14:paraId="7B63BB65" w14:textId="77777777" w:rsidR="0044027C" w:rsidRDefault="00000000">
      <w:pPr>
        <w:pStyle w:val="Akapitzlist"/>
        <w:numPr>
          <w:ilvl w:val="1"/>
          <w:numId w:val="3"/>
        </w:numPr>
        <w:tabs>
          <w:tab w:val="left" w:pos="1323"/>
        </w:tabs>
        <w:spacing w:before="202"/>
        <w:ind w:hanging="397"/>
        <w:rPr>
          <w:sz w:val="24"/>
        </w:rPr>
      </w:pP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punkcie II.3.1w</w:t>
      </w:r>
      <w:r>
        <w:rPr>
          <w:spacing w:val="-2"/>
          <w:sz w:val="24"/>
        </w:rPr>
        <w:t xml:space="preserve"> </w:t>
      </w:r>
      <w:r>
        <w:rPr>
          <w:sz w:val="24"/>
        </w:rPr>
        <w:t>tabeli 4</w:t>
      </w:r>
      <w:r>
        <w:rPr>
          <w:spacing w:val="3"/>
          <w:sz w:val="24"/>
        </w:rPr>
        <w:t xml:space="preserve"> </w:t>
      </w:r>
      <w:r>
        <w:rPr>
          <w:sz w:val="24"/>
        </w:rPr>
        <w:t>wiersz</w:t>
      </w:r>
      <w:r>
        <w:rPr>
          <w:spacing w:val="-1"/>
          <w:sz w:val="24"/>
        </w:rPr>
        <w:t xml:space="preserve"> </w:t>
      </w:r>
      <w:r>
        <w:rPr>
          <w:sz w:val="24"/>
        </w:rPr>
        <w:t>Lp.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brzmienie:</w:t>
      </w:r>
    </w:p>
    <w:p w14:paraId="3C190442" w14:textId="77777777" w:rsidR="0044027C" w:rsidRDefault="0044027C">
      <w:pPr>
        <w:pStyle w:val="Tekstpodstawowy"/>
        <w:spacing w:before="8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260"/>
        <w:gridCol w:w="1985"/>
        <w:gridCol w:w="4112"/>
        <w:gridCol w:w="1303"/>
      </w:tblGrid>
      <w:tr w:rsidR="0044027C" w14:paraId="66B4E84B" w14:textId="77777777">
        <w:trPr>
          <w:trHeight w:val="672"/>
        </w:trPr>
        <w:tc>
          <w:tcPr>
            <w:tcW w:w="576" w:type="dxa"/>
          </w:tcPr>
          <w:p w14:paraId="26C5277A" w14:textId="77777777" w:rsidR="0044027C" w:rsidRDefault="00000000">
            <w:pPr>
              <w:pStyle w:val="TableParagraph"/>
              <w:spacing w:before="116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Lp.</w:t>
            </w:r>
          </w:p>
        </w:tc>
        <w:tc>
          <w:tcPr>
            <w:tcW w:w="1260" w:type="dxa"/>
          </w:tcPr>
          <w:p w14:paraId="74884271" w14:textId="77777777" w:rsidR="0044027C" w:rsidRDefault="00000000">
            <w:pPr>
              <w:pStyle w:val="TableParagraph"/>
              <w:spacing w:before="100" w:line="270" w:lineRule="atLeast"/>
              <w:ind w:left="196" w:right="167" w:firstLine="1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Kod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odpadu</w:t>
            </w:r>
          </w:p>
        </w:tc>
        <w:tc>
          <w:tcPr>
            <w:tcW w:w="1985" w:type="dxa"/>
          </w:tcPr>
          <w:p w14:paraId="2A69E210" w14:textId="77777777" w:rsidR="0044027C" w:rsidRDefault="00000000">
            <w:pPr>
              <w:pStyle w:val="TableParagraph"/>
              <w:spacing w:before="116"/>
              <w:ind w:lef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Rodzaj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odpadu</w:t>
            </w:r>
          </w:p>
        </w:tc>
        <w:tc>
          <w:tcPr>
            <w:tcW w:w="4112" w:type="dxa"/>
          </w:tcPr>
          <w:p w14:paraId="3B1240C7" w14:textId="77777777" w:rsidR="0044027C" w:rsidRDefault="00000000">
            <w:pPr>
              <w:pStyle w:val="TableParagraph"/>
              <w:spacing w:before="116"/>
              <w:ind w:left="59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Źródło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powstania odpadu</w:t>
            </w:r>
          </w:p>
        </w:tc>
        <w:tc>
          <w:tcPr>
            <w:tcW w:w="1303" w:type="dxa"/>
          </w:tcPr>
          <w:p w14:paraId="464BD847" w14:textId="77777777" w:rsidR="0044027C" w:rsidRDefault="00000000">
            <w:pPr>
              <w:pStyle w:val="TableParagraph"/>
              <w:spacing w:before="100" w:line="270" w:lineRule="atLeast"/>
              <w:ind w:left="177" w:right="149" w:firstLine="19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Ilość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[Mg/rok]</w:t>
            </w:r>
          </w:p>
        </w:tc>
      </w:tr>
      <w:tr w:rsidR="0044027C" w14:paraId="362CEF72" w14:textId="77777777">
        <w:trPr>
          <w:trHeight w:val="1132"/>
        </w:trPr>
        <w:tc>
          <w:tcPr>
            <w:tcW w:w="576" w:type="dxa"/>
          </w:tcPr>
          <w:p w14:paraId="4540708B" w14:textId="77777777" w:rsidR="0044027C" w:rsidRDefault="0044027C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542A6288" w14:textId="77777777" w:rsidR="0044027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60" w:type="dxa"/>
          </w:tcPr>
          <w:p w14:paraId="7912D3AB" w14:textId="77777777" w:rsidR="0044027C" w:rsidRDefault="0044027C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624F4646" w14:textId="77777777" w:rsidR="0044027C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08*</w:t>
            </w:r>
          </w:p>
        </w:tc>
        <w:tc>
          <w:tcPr>
            <w:tcW w:w="1985" w:type="dxa"/>
          </w:tcPr>
          <w:p w14:paraId="1647CEB6" w14:textId="77777777" w:rsidR="0044027C" w:rsidRDefault="00000000">
            <w:pPr>
              <w:pStyle w:val="TableParagraph"/>
              <w:spacing w:before="121" w:line="242" w:lineRule="auto"/>
              <w:ind w:right="150"/>
            </w:pPr>
            <w:r>
              <w:t>Inne pozostałości</w:t>
            </w:r>
            <w:r>
              <w:rPr>
                <w:spacing w:val="-56"/>
              </w:rPr>
              <w:t xml:space="preserve"> </w:t>
            </w:r>
            <w:r>
              <w:t>podestylacyjne</w:t>
            </w:r>
          </w:p>
          <w:p w14:paraId="5BD1E971" w14:textId="77777777" w:rsidR="0044027C" w:rsidRDefault="00000000">
            <w:pPr>
              <w:pStyle w:val="TableParagraph"/>
              <w:spacing w:before="3"/>
            </w:pPr>
            <w:r>
              <w:t>i poreakcyjne</w:t>
            </w:r>
          </w:p>
        </w:tc>
        <w:tc>
          <w:tcPr>
            <w:tcW w:w="4112" w:type="dxa"/>
          </w:tcPr>
          <w:p w14:paraId="1EF57F47" w14:textId="77777777" w:rsidR="0044027C" w:rsidRDefault="00000000">
            <w:pPr>
              <w:pStyle w:val="TableParagraph"/>
              <w:spacing w:before="121" w:line="242" w:lineRule="auto"/>
              <w:ind w:right="250"/>
            </w:pPr>
            <w:r>
              <w:t>Synteza substancji farmaceutycznych,</w:t>
            </w:r>
            <w:r>
              <w:rPr>
                <w:spacing w:val="-56"/>
              </w:rPr>
              <w:t xml:space="preserve"> </w:t>
            </w:r>
            <w:r>
              <w:t>regeneracja rozpuszczalników</w:t>
            </w:r>
          </w:p>
          <w:p w14:paraId="4B20777F" w14:textId="77777777" w:rsidR="0044027C" w:rsidRDefault="00000000">
            <w:pPr>
              <w:pStyle w:val="TableParagraph"/>
              <w:spacing w:line="250" w:lineRule="atLeast"/>
              <w:ind w:right="555"/>
            </w:pPr>
            <w:r>
              <w:t>organicznych , wykonywanie analiz</w:t>
            </w:r>
            <w:r>
              <w:rPr>
                <w:spacing w:val="-57"/>
              </w:rPr>
              <w:t xml:space="preserve"> </w:t>
            </w:r>
            <w:r>
              <w:t>laboratoryjnych</w:t>
            </w:r>
          </w:p>
        </w:tc>
        <w:tc>
          <w:tcPr>
            <w:tcW w:w="1303" w:type="dxa"/>
          </w:tcPr>
          <w:p w14:paraId="37951F86" w14:textId="77777777" w:rsidR="0044027C" w:rsidRDefault="0044027C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6EE73018" w14:textId="77777777" w:rsidR="0044027C" w:rsidRDefault="00000000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</w:tbl>
    <w:p w14:paraId="74EAC373" w14:textId="77777777" w:rsidR="0044027C" w:rsidRDefault="0044027C">
      <w:pPr>
        <w:pStyle w:val="Tekstpodstawowy"/>
        <w:rPr>
          <w:sz w:val="20"/>
        </w:rPr>
      </w:pPr>
    </w:p>
    <w:p w14:paraId="6D590737" w14:textId="77777777" w:rsidR="0044027C" w:rsidRDefault="0044027C">
      <w:pPr>
        <w:pStyle w:val="Tekstpodstawowy"/>
        <w:rPr>
          <w:sz w:val="20"/>
        </w:rPr>
      </w:pPr>
    </w:p>
    <w:p w14:paraId="0B76AD50" w14:textId="77777777" w:rsidR="0044027C" w:rsidRDefault="00000000">
      <w:pPr>
        <w:pStyle w:val="Tekstpodstawowy"/>
        <w:spacing w:before="11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D7B6C0" wp14:editId="208AD4E5">
            <wp:simplePos x="0" y="0"/>
            <wp:positionH relativeFrom="page">
              <wp:posOffset>901191</wp:posOffset>
            </wp:positionH>
            <wp:positionV relativeFrom="paragraph">
              <wp:posOffset>182680</wp:posOffset>
            </wp:positionV>
            <wp:extent cx="5693501" cy="213455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501" cy="21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391EE" w14:textId="77777777" w:rsidR="0044027C" w:rsidRDefault="0044027C">
      <w:pPr>
        <w:rPr>
          <w:sz w:val="21"/>
        </w:rPr>
        <w:sectPr w:rsidR="0044027C">
          <w:type w:val="continuous"/>
          <w:pgSz w:w="11910" w:h="16840"/>
          <w:pgMar w:top="1400" w:right="1240" w:bottom="280" w:left="1200" w:header="708" w:footer="708" w:gutter="0"/>
          <w:cols w:space="708"/>
        </w:sectPr>
      </w:pPr>
    </w:p>
    <w:p w14:paraId="4F623652" w14:textId="77777777" w:rsidR="0044027C" w:rsidRDefault="00000000">
      <w:pPr>
        <w:pStyle w:val="Akapitzlist"/>
        <w:numPr>
          <w:ilvl w:val="1"/>
          <w:numId w:val="3"/>
        </w:numPr>
        <w:tabs>
          <w:tab w:val="left" w:pos="1328"/>
        </w:tabs>
        <w:spacing w:before="75"/>
        <w:ind w:left="1327" w:hanging="402"/>
        <w:jc w:val="both"/>
        <w:rPr>
          <w:sz w:val="24"/>
        </w:rPr>
      </w:pPr>
      <w:r>
        <w:rPr>
          <w:sz w:val="24"/>
        </w:rPr>
        <w:lastRenderedPageBreak/>
        <w:t>Punkt</w:t>
      </w:r>
      <w:r>
        <w:rPr>
          <w:spacing w:val="-1"/>
          <w:sz w:val="24"/>
        </w:rPr>
        <w:t xml:space="preserve"> </w:t>
      </w:r>
      <w:r>
        <w:rPr>
          <w:sz w:val="24"/>
        </w:rPr>
        <w:t>VI.5.1 otrzymuje</w:t>
      </w:r>
      <w:r>
        <w:rPr>
          <w:spacing w:val="-2"/>
          <w:sz w:val="24"/>
        </w:rPr>
        <w:t xml:space="preserve"> </w:t>
      </w:r>
      <w:r>
        <w:rPr>
          <w:sz w:val="24"/>
        </w:rPr>
        <w:t>brzmienie:</w:t>
      </w:r>
    </w:p>
    <w:p w14:paraId="05CABFFC" w14:textId="77777777" w:rsidR="0044027C" w:rsidRDefault="00000000">
      <w:pPr>
        <w:pStyle w:val="Tekstpodstawowy"/>
        <w:spacing w:before="1" w:line="244" w:lineRule="auto"/>
        <w:ind w:left="218" w:right="175"/>
        <w:jc w:val="both"/>
      </w:pPr>
      <w:r>
        <w:t>„</w:t>
      </w:r>
      <w:r>
        <w:rPr>
          <w:rFonts w:ascii="Arial" w:hAnsi="Arial"/>
          <w:b/>
        </w:rPr>
        <w:t>VI.5.1.</w:t>
      </w:r>
      <w:r>
        <w:rPr>
          <w:rFonts w:ascii="Arial" w:hAnsi="Arial"/>
          <w:b/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referencyjne</w:t>
      </w:r>
      <w:r>
        <w:rPr>
          <w:spacing w:val="1"/>
        </w:rPr>
        <w:t xml:space="preserve"> </w:t>
      </w:r>
      <w:r>
        <w:t>punkty</w:t>
      </w:r>
      <w:r>
        <w:rPr>
          <w:spacing w:val="1"/>
        </w:rPr>
        <w:t xml:space="preserve"> </w:t>
      </w:r>
      <w:r>
        <w:t>pomiarowe</w:t>
      </w:r>
      <w:r>
        <w:rPr>
          <w:spacing w:val="1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określające</w:t>
      </w:r>
      <w:r>
        <w:rPr>
          <w:spacing w:val="1"/>
        </w:rPr>
        <w:t xml:space="preserve"> </w:t>
      </w:r>
      <w:r>
        <w:t>oddziaływanie</w:t>
      </w:r>
      <w:r>
        <w:rPr>
          <w:spacing w:val="1"/>
        </w:rPr>
        <w:t xml:space="preserve"> </w:t>
      </w:r>
      <w:r>
        <w:t>akustyczne instalacji na tereny zabudowy mieszkaniowej :punkty kontrolne nr 4,5,6,7</w:t>
      </w:r>
      <w:r>
        <w:rPr>
          <w:spacing w:val="1"/>
        </w:rPr>
        <w:t xml:space="preserve"> </w:t>
      </w:r>
      <w:r>
        <w:t>leżące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zachód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północny</w:t>
      </w:r>
      <w:r>
        <w:rPr>
          <w:spacing w:val="1"/>
        </w:rPr>
        <w:t xml:space="preserve"> </w:t>
      </w:r>
      <w:r>
        <w:t>zachód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granic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zabudowie</w:t>
      </w:r>
      <w:r>
        <w:rPr>
          <w:spacing w:val="1"/>
        </w:rPr>
        <w:t xml:space="preserve"> </w:t>
      </w:r>
      <w:r>
        <w:t>mieszkaniowej.”</w:t>
      </w:r>
    </w:p>
    <w:p w14:paraId="4E33D201" w14:textId="77777777" w:rsidR="0044027C" w:rsidRDefault="0044027C">
      <w:pPr>
        <w:pStyle w:val="Tekstpodstawowy"/>
        <w:spacing w:before="7"/>
        <w:rPr>
          <w:sz w:val="23"/>
        </w:rPr>
      </w:pPr>
    </w:p>
    <w:p w14:paraId="350C57B1" w14:textId="77777777" w:rsidR="0044027C" w:rsidRDefault="00000000">
      <w:pPr>
        <w:pStyle w:val="Nagwek1"/>
        <w:numPr>
          <w:ilvl w:val="0"/>
          <w:numId w:val="3"/>
        </w:numPr>
        <w:tabs>
          <w:tab w:val="left" w:pos="488"/>
        </w:tabs>
        <w:ind w:left="487" w:hanging="270"/>
      </w:pPr>
      <w:r>
        <w:t>Pozostałe</w:t>
      </w:r>
      <w:r>
        <w:rPr>
          <w:spacing w:val="-3"/>
        </w:rPr>
        <w:t xml:space="preserve"> </w:t>
      </w:r>
      <w:r>
        <w:t>warunki</w:t>
      </w:r>
      <w:r>
        <w:rPr>
          <w:spacing w:val="-6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pozostają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zmian.</w:t>
      </w:r>
    </w:p>
    <w:p w14:paraId="358CE749" w14:textId="77777777" w:rsidR="0044027C" w:rsidRDefault="0044027C">
      <w:pPr>
        <w:pStyle w:val="Tekstpodstawowy"/>
        <w:rPr>
          <w:rFonts w:ascii="Arial"/>
          <w:b/>
          <w:sz w:val="26"/>
        </w:rPr>
      </w:pPr>
    </w:p>
    <w:p w14:paraId="7991A805" w14:textId="77777777" w:rsidR="0044027C" w:rsidRDefault="0044027C">
      <w:pPr>
        <w:pStyle w:val="Tekstpodstawowy"/>
        <w:rPr>
          <w:rFonts w:ascii="Arial"/>
          <w:b/>
          <w:sz w:val="22"/>
        </w:rPr>
      </w:pPr>
    </w:p>
    <w:p w14:paraId="63E7B31D" w14:textId="77777777" w:rsidR="0044027C" w:rsidRDefault="00000000">
      <w:pPr>
        <w:ind w:left="4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Uzasadnienie</w:t>
      </w:r>
    </w:p>
    <w:p w14:paraId="4ACF3D92" w14:textId="77777777" w:rsidR="0044027C" w:rsidRDefault="0044027C">
      <w:pPr>
        <w:pStyle w:val="Tekstpodstawowy"/>
        <w:rPr>
          <w:rFonts w:ascii="Arial"/>
          <w:b/>
          <w:sz w:val="26"/>
        </w:rPr>
      </w:pPr>
    </w:p>
    <w:p w14:paraId="0B79E24F" w14:textId="77777777" w:rsidR="0044027C" w:rsidRDefault="0044027C">
      <w:pPr>
        <w:pStyle w:val="Tekstpodstawowy"/>
        <w:spacing w:before="4"/>
        <w:rPr>
          <w:rFonts w:ascii="Arial"/>
          <w:b/>
          <w:sz w:val="22"/>
        </w:rPr>
      </w:pPr>
    </w:p>
    <w:p w14:paraId="5DEBA320" w14:textId="77777777" w:rsidR="0044027C" w:rsidRDefault="00000000">
      <w:pPr>
        <w:pStyle w:val="Tekstpodstawowy"/>
        <w:spacing w:line="244" w:lineRule="auto"/>
        <w:ind w:left="218" w:right="171" w:firstLine="707"/>
        <w:jc w:val="both"/>
      </w:pPr>
      <w:r>
        <w:t>Pismem z dnia 8 września 2008 r., znak: ZŚ/ES/687/2008 ICN Polfa Rzeszów</w:t>
      </w:r>
      <w:r>
        <w:rPr>
          <w:spacing w:val="1"/>
        </w:rPr>
        <w:t xml:space="preserve"> </w:t>
      </w:r>
      <w:r>
        <w:t>S.A., ul. Przemysłowa 2, 35-959 Rzeszów zwróciła się z wnioskiem o zmianę decyzji</w:t>
      </w:r>
      <w:r>
        <w:rPr>
          <w:spacing w:val="1"/>
        </w:rPr>
        <w:t xml:space="preserve"> </w:t>
      </w:r>
      <w:r>
        <w:t>Wojewody</w:t>
      </w:r>
      <w:r>
        <w:rPr>
          <w:spacing w:val="1"/>
        </w:rPr>
        <w:t xml:space="preserve"> </w:t>
      </w:r>
      <w:r>
        <w:t>Podkarpackiego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stycznia</w:t>
      </w:r>
      <w:r>
        <w:rPr>
          <w:spacing w:val="1"/>
        </w:rPr>
        <w:t xml:space="preserve"> </w:t>
      </w:r>
      <w:r>
        <w:t>2006r.,</w:t>
      </w:r>
      <w:r>
        <w:rPr>
          <w:spacing w:val="1"/>
        </w:rPr>
        <w:t xml:space="preserve"> </w:t>
      </w:r>
      <w:r>
        <w:t>znak</w:t>
      </w:r>
      <w:r>
        <w:rPr>
          <w:spacing w:val="1"/>
        </w:rPr>
        <w:t xml:space="preserve"> </w:t>
      </w:r>
      <w:r>
        <w:t>ŚR.IV-6618/3/05,</w:t>
      </w:r>
      <w:r>
        <w:rPr>
          <w:spacing w:val="-61"/>
        </w:rPr>
        <w:t xml:space="preserve"> </w:t>
      </w:r>
      <w:r>
        <w:t>zmienioną decyzjami Wojewody Podkarpackiego z dnia 19 lipca 2006r. znak: ŚR.IV-</w:t>
      </w:r>
      <w:r>
        <w:rPr>
          <w:spacing w:val="1"/>
        </w:rPr>
        <w:t xml:space="preserve"> </w:t>
      </w:r>
      <w:r>
        <w:t>6618-10/2/06 oraz z dnia 12 listopada 2007r., znak: ŚR.IV-6618-26/2/07 udzielającej</w:t>
      </w:r>
      <w:r>
        <w:rPr>
          <w:spacing w:val="1"/>
        </w:rPr>
        <w:t xml:space="preserve"> </w:t>
      </w:r>
      <w:r>
        <w:t>Spółce</w:t>
      </w:r>
      <w:r>
        <w:rPr>
          <w:spacing w:val="-3"/>
        </w:rPr>
        <w:t xml:space="preserve"> </w:t>
      </w:r>
      <w:r>
        <w:t>pozwolenia zintegrowanego</w:t>
      </w:r>
      <w:r>
        <w:rPr>
          <w:spacing w:val="-1"/>
        </w:rPr>
        <w:t xml:space="preserve"> </w:t>
      </w:r>
      <w:r>
        <w:t>na prowadzenie</w:t>
      </w:r>
      <w:r>
        <w:rPr>
          <w:spacing w:val="-1"/>
        </w:rPr>
        <w:t xml:space="preserve"> </w:t>
      </w:r>
      <w:r>
        <w:t>instalacji</w:t>
      </w:r>
      <w:r>
        <w:rPr>
          <w:spacing w:val="6"/>
        </w:rPr>
        <w:t xml:space="preserve"> </w:t>
      </w:r>
      <w:r>
        <w:t>Oddziału Syntez.</w:t>
      </w:r>
    </w:p>
    <w:p w14:paraId="33DDE5D5" w14:textId="77777777" w:rsidR="0044027C" w:rsidRDefault="00000000">
      <w:pPr>
        <w:pStyle w:val="Tekstpodstawowy"/>
        <w:spacing w:line="244" w:lineRule="auto"/>
        <w:ind w:left="218" w:right="176" w:firstLine="707"/>
        <w:jc w:val="both"/>
      </w:pPr>
      <w:r>
        <w:t>Wniosek</w:t>
      </w:r>
      <w:r>
        <w:rPr>
          <w:spacing w:val="22"/>
        </w:rPr>
        <w:t xml:space="preserve"> </w:t>
      </w:r>
      <w:r>
        <w:t>Spółki</w:t>
      </w:r>
      <w:r>
        <w:rPr>
          <w:spacing w:val="22"/>
        </w:rPr>
        <w:t xml:space="preserve"> </w:t>
      </w:r>
      <w:r>
        <w:t>został</w:t>
      </w:r>
      <w:r>
        <w:rPr>
          <w:spacing w:val="19"/>
        </w:rPr>
        <w:t xml:space="preserve"> </w:t>
      </w:r>
      <w:r>
        <w:t>umieszczony</w:t>
      </w:r>
      <w:r>
        <w:rPr>
          <w:spacing w:val="22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publicznie</w:t>
      </w:r>
      <w:r>
        <w:rPr>
          <w:spacing w:val="22"/>
        </w:rPr>
        <w:t xml:space="preserve"> </w:t>
      </w:r>
      <w:r>
        <w:t>dostępnym</w:t>
      </w:r>
      <w:r>
        <w:rPr>
          <w:spacing w:val="23"/>
        </w:rPr>
        <w:t xml:space="preserve"> </w:t>
      </w:r>
      <w:r>
        <w:t>wykazie</w:t>
      </w:r>
      <w:r>
        <w:rPr>
          <w:spacing w:val="21"/>
        </w:rPr>
        <w:t xml:space="preserve"> </w:t>
      </w:r>
      <w:r>
        <w:t>danych</w:t>
      </w:r>
      <w:r>
        <w:rPr>
          <w:spacing w:val="-61"/>
        </w:rPr>
        <w:t xml:space="preserve"> </w:t>
      </w:r>
      <w:r>
        <w:t>o dokumentach zawierających informacje o środowisku i jego ochronie, w formularzu</w:t>
      </w:r>
      <w:r>
        <w:rPr>
          <w:spacing w:val="1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pod</w:t>
      </w:r>
      <w:r>
        <w:rPr>
          <w:spacing w:val="3"/>
        </w:rPr>
        <w:t xml:space="preserve"> </w:t>
      </w:r>
      <w:r>
        <w:t>numerem</w:t>
      </w:r>
      <w:r>
        <w:rPr>
          <w:spacing w:val="10"/>
        </w:rPr>
        <w:t xml:space="preserve"> </w:t>
      </w:r>
      <w:r>
        <w:t>2008/A/0040.</w:t>
      </w:r>
    </w:p>
    <w:p w14:paraId="62C6E2BC" w14:textId="77777777" w:rsidR="0044027C" w:rsidRDefault="00000000">
      <w:pPr>
        <w:pStyle w:val="Tekstpodstawowy"/>
        <w:spacing w:line="244" w:lineRule="auto"/>
        <w:ind w:left="218" w:right="176" w:firstLine="707"/>
        <w:jc w:val="both"/>
      </w:pPr>
      <w:r>
        <w:t>Na</w:t>
      </w:r>
      <w:r>
        <w:rPr>
          <w:spacing w:val="27"/>
        </w:rPr>
        <w:t xml:space="preserve"> </w:t>
      </w:r>
      <w:r>
        <w:t>podstawie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378</w:t>
      </w:r>
      <w:r>
        <w:rPr>
          <w:spacing w:val="26"/>
        </w:rPr>
        <w:t xml:space="preserve"> </w:t>
      </w:r>
      <w:r>
        <w:t>ust.</w:t>
      </w:r>
      <w:r>
        <w:rPr>
          <w:spacing w:val="25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ustawy</w:t>
      </w:r>
      <w:r>
        <w:rPr>
          <w:spacing w:val="25"/>
        </w:rPr>
        <w:t xml:space="preserve"> </w:t>
      </w:r>
      <w:r>
        <w:t>Prawo</w:t>
      </w:r>
      <w:r>
        <w:rPr>
          <w:spacing w:val="27"/>
        </w:rPr>
        <w:t xml:space="preserve"> </w:t>
      </w:r>
      <w:r>
        <w:t>ochrony</w:t>
      </w:r>
      <w:r>
        <w:rPr>
          <w:spacing w:val="25"/>
        </w:rPr>
        <w:t xml:space="preserve"> </w:t>
      </w:r>
      <w:r>
        <w:t>środowiska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związku</w:t>
      </w:r>
      <w:r>
        <w:rPr>
          <w:spacing w:val="-62"/>
        </w:rPr>
        <w:t xml:space="preserve"> </w:t>
      </w:r>
      <w:r>
        <w:t>z § 2 ust.1 pkt 2 rozporządzenia Rady Ministrów z dnia 9 listopada 2004r. w sprawie</w:t>
      </w:r>
      <w:r>
        <w:rPr>
          <w:spacing w:val="1"/>
        </w:rPr>
        <w:t xml:space="preserve"> </w:t>
      </w:r>
      <w:r>
        <w:t>określenia rodzajów przedsięwzięć mogących znacząco oddziaływać na środowisko</w:t>
      </w:r>
      <w:r>
        <w:rPr>
          <w:spacing w:val="1"/>
        </w:rPr>
        <w:t xml:space="preserve"> </w:t>
      </w:r>
      <w:r>
        <w:t>oraz szczegółowych uwarunkowań związanych z kwalifikowaniem przedsięwzięć do</w:t>
      </w:r>
      <w:r>
        <w:rPr>
          <w:spacing w:val="1"/>
        </w:rPr>
        <w:t xml:space="preserve"> </w:t>
      </w:r>
      <w:r>
        <w:t>sporządzenia</w:t>
      </w:r>
      <w:r>
        <w:rPr>
          <w:spacing w:val="1"/>
        </w:rPr>
        <w:t xml:space="preserve"> </w:t>
      </w:r>
      <w:r>
        <w:t>raportu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oddziaływaniu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środowisko</w:t>
      </w:r>
      <w:r>
        <w:rPr>
          <w:spacing w:val="1"/>
        </w:rPr>
        <w:t xml:space="preserve"> </w:t>
      </w:r>
      <w:r>
        <w:t>stwierdziłem,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organem</w:t>
      </w:r>
      <w:r>
        <w:rPr>
          <w:spacing w:val="1"/>
        </w:rPr>
        <w:t xml:space="preserve"> </w:t>
      </w:r>
      <w:r>
        <w:t>właściwym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zmiany</w:t>
      </w:r>
      <w:r>
        <w:rPr>
          <w:spacing w:val="-1"/>
        </w:rPr>
        <w:t xml:space="preserve"> </w:t>
      </w:r>
      <w:r>
        <w:t>pozwolenia</w:t>
      </w:r>
      <w:r>
        <w:rPr>
          <w:spacing w:val="2"/>
        </w:rPr>
        <w:t xml:space="preserve"> </w:t>
      </w:r>
      <w:r>
        <w:t>zintegrowanego</w:t>
      </w:r>
      <w:r>
        <w:rPr>
          <w:spacing w:val="8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marszałek.</w:t>
      </w:r>
    </w:p>
    <w:p w14:paraId="02F535A5" w14:textId="77777777" w:rsidR="0044027C" w:rsidRDefault="00000000">
      <w:pPr>
        <w:pStyle w:val="Tekstpodstawowy"/>
        <w:spacing w:line="244" w:lineRule="auto"/>
        <w:ind w:left="218" w:right="173"/>
        <w:jc w:val="both"/>
      </w:pPr>
      <w:r>
        <w:t>Analizując przedstawioną dokumentację uznałem, ze wnioskowane zmiany nie będą</w:t>
      </w:r>
      <w:r>
        <w:rPr>
          <w:spacing w:val="1"/>
        </w:rPr>
        <w:t xml:space="preserve"> </w:t>
      </w:r>
      <w:r>
        <w:t xml:space="preserve">powodować  </w:t>
      </w:r>
      <w:r>
        <w:rPr>
          <w:spacing w:val="21"/>
        </w:rPr>
        <w:t xml:space="preserve"> </w:t>
      </w:r>
      <w:r>
        <w:t xml:space="preserve">znaczącego  </w:t>
      </w:r>
      <w:r>
        <w:rPr>
          <w:spacing w:val="25"/>
        </w:rPr>
        <w:t xml:space="preserve"> </w:t>
      </w:r>
      <w:r>
        <w:t xml:space="preserve">zwiększenia  </w:t>
      </w:r>
      <w:r>
        <w:rPr>
          <w:spacing w:val="23"/>
        </w:rPr>
        <w:t xml:space="preserve"> </w:t>
      </w:r>
      <w:r>
        <w:t xml:space="preserve">oddziaływania  </w:t>
      </w:r>
      <w:r>
        <w:rPr>
          <w:spacing w:val="22"/>
        </w:rPr>
        <w:t xml:space="preserve"> </w:t>
      </w:r>
      <w:r>
        <w:t xml:space="preserve">instalacji  </w:t>
      </w:r>
      <w:r>
        <w:rPr>
          <w:spacing w:val="18"/>
        </w:rPr>
        <w:t xml:space="preserve"> </w:t>
      </w:r>
      <w:r>
        <w:t xml:space="preserve">na  </w:t>
      </w:r>
      <w:r>
        <w:rPr>
          <w:spacing w:val="20"/>
        </w:rPr>
        <w:t xml:space="preserve"> </w:t>
      </w:r>
      <w:r>
        <w:t>środowisko</w:t>
      </w:r>
      <w:r>
        <w:rPr>
          <w:spacing w:val="-61"/>
        </w:rPr>
        <w:t xml:space="preserve"> </w:t>
      </w:r>
      <w:r>
        <w:t>i nie mieszczą się w definicji istotnej zmiany instalacji zawartej w art. 3 pkt 7 ustawy</w:t>
      </w:r>
      <w:r>
        <w:rPr>
          <w:spacing w:val="1"/>
        </w:rPr>
        <w:t xml:space="preserve"> </w:t>
      </w:r>
      <w:r>
        <w:t>Prawo</w:t>
      </w:r>
      <w:r>
        <w:rPr>
          <w:spacing w:val="2"/>
        </w:rPr>
        <w:t xml:space="preserve"> </w:t>
      </w:r>
      <w:r>
        <w:t>ochrony środowiska.</w:t>
      </w:r>
    </w:p>
    <w:p w14:paraId="1417AB46" w14:textId="77777777" w:rsidR="0044027C" w:rsidRDefault="00000000">
      <w:pPr>
        <w:pStyle w:val="Tekstpodstawowy"/>
        <w:spacing w:line="244" w:lineRule="auto"/>
        <w:ind w:left="218" w:right="173" w:firstLine="707"/>
        <w:jc w:val="both"/>
      </w:pPr>
      <w:r>
        <w:t>Przedmiotem</w:t>
      </w:r>
      <w:r>
        <w:rPr>
          <w:spacing w:val="1"/>
        </w:rPr>
        <w:t xml:space="preserve"> </w:t>
      </w:r>
      <w:r>
        <w:t>wniosku są zmiany wprowadzane w związku</w:t>
      </w:r>
      <w:r>
        <w:rPr>
          <w:spacing w:val="1"/>
        </w:rPr>
        <w:t xml:space="preserve"> </w:t>
      </w:r>
      <w:r>
        <w:t>z modernizacją</w:t>
      </w:r>
      <w:r>
        <w:rPr>
          <w:spacing w:val="1"/>
        </w:rPr>
        <w:t xml:space="preserve"> </w:t>
      </w:r>
      <w:r>
        <w:t>Oddziału Syntez polegającą na wydzieleniu pomieszczeń do realizacji końcowych</w:t>
      </w:r>
      <w:r>
        <w:rPr>
          <w:spacing w:val="1"/>
        </w:rPr>
        <w:t xml:space="preserve"> </w:t>
      </w:r>
      <w:r>
        <w:t>etapów syntez oraz uszczelnieniu stosowanej aparatury w wyniku czego większa</w:t>
      </w:r>
      <w:r>
        <w:rPr>
          <w:spacing w:val="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zanieczyszczeń</w:t>
      </w:r>
      <w:r>
        <w:rPr>
          <w:spacing w:val="1"/>
        </w:rPr>
        <w:t xml:space="preserve"> </w:t>
      </w:r>
      <w:r>
        <w:t>wprowadzanych</w:t>
      </w:r>
      <w:r>
        <w:rPr>
          <w:spacing w:val="1"/>
        </w:rPr>
        <w:t xml:space="preserve"> </w:t>
      </w:r>
      <w:r>
        <w:t>obecnie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kanalizacji</w:t>
      </w:r>
      <w:r>
        <w:rPr>
          <w:spacing w:val="1"/>
        </w:rPr>
        <w:t xml:space="preserve"> </w:t>
      </w:r>
      <w:r>
        <w:t>miejskiej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wyłapywana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procesów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gromadzona</w:t>
      </w:r>
      <w:r>
        <w:rPr>
          <w:spacing w:val="1"/>
        </w:rPr>
        <w:t xml:space="preserve"> </w:t>
      </w:r>
      <w:r>
        <w:t>celem</w:t>
      </w:r>
      <w:r>
        <w:rPr>
          <w:spacing w:val="1"/>
        </w:rPr>
        <w:t xml:space="preserve"> </w:t>
      </w:r>
      <w:r>
        <w:t>unieszkodliwienia.</w:t>
      </w:r>
      <w:r>
        <w:rPr>
          <w:spacing w:val="1"/>
        </w:rPr>
        <w:t xml:space="preserve"> </w:t>
      </w:r>
      <w:r>
        <w:t>Spowoduje</w:t>
      </w:r>
      <w:r>
        <w:rPr>
          <w:spacing w:val="6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wzrost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wytwarzanych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niebezpiecznych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kodzie: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08*</w:t>
      </w:r>
      <w:r>
        <w:rPr>
          <w:spacing w:val="1"/>
        </w:rPr>
        <w:t xml:space="preserve"> </w:t>
      </w:r>
      <w:r>
        <w:t>Inne</w:t>
      </w:r>
      <w:r>
        <w:rPr>
          <w:spacing w:val="-61"/>
        </w:rPr>
        <w:t xml:space="preserve"> </w:t>
      </w:r>
      <w:r>
        <w:t>pozostałości</w:t>
      </w:r>
      <w:r>
        <w:rPr>
          <w:spacing w:val="1"/>
        </w:rPr>
        <w:t xml:space="preserve"> </w:t>
      </w:r>
      <w:r>
        <w:t>podestylacyjne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poreakcyjne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Mg/rok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wytwarzanych</w:t>
      </w:r>
      <w:r>
        <w:rPr>
          <w:spacing w:val="1"/>
        </w:rPr>
        <w:t xml:space="preserve"> </w:t>
      </w:r>
      <w:r>
        <w:t>odpadów</w:t>
      </w:r>
      <w:r>
        <w:rPr>
          <w:spacing w:val="1"/>
        </w:rPr>
        <w:t xml:space="preserve"> </w:t>
      </w:r>
      <w:r>
        <w:t>niebezpiecznych.</w:t>
      </w:r>
      <w:r>
        <w:rPr>
          <w:spacing w:val="1"/>
        </w:rPr>
        <w:t xml:space="preserve"> </w:t>
      </w:r>
      <w:r>
        <w:t>Odpad</w:t>
      </w:r>
      <w:r>
        <w:rPr>
          <w:spacing w:val="1"/>
        </w:rPr>
        <w:t xml:space="preserve"> </w:t>
      </w:r>
      <w:r>
        <w:t>ten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przekazywany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unieszkodliwiania</w:t>
      </w:r>
      <w:r>
        <w:rPr>
          <w:spacing w:val="1"/>
        </w:rPr>
        <w:t xml:space="preserve"> </w:t>
      </w:r>
      <w:r>
        <w:t>firmie</w:t>
      </w:r>
      <w:r>
        <w:rPr>
          <w:spacing w:val="1"/>
        </w:rPr>
        <w:t xml:space="preserve"> </w:t>
      </w:r>
      <w:r>
        <w:t>specjalistycznej</w:t>
      </w:r>
      <w:r>
        <w:rPr>
          <w:spacing w:val="1"/>
        </w:rPr>
        <w:t xml:space="preserve"> </w:t>
      </w:r>
      <w:r>
        <w:t>posiadającej</w:t>
      </w:r>
      <w:r>
        <w:rPr>
          <w:spacing w:val="1"/>
        </w:rPr>
        <w:t xml:space="preserve"> </w:t>
      </w:r>
      <w:r>
        <w:t>wymagane</w:t>
      </w:r>
      <w:r>
        <w:rPr>
          <w:spacing w:val="64"/>
        </w:rPr>
        <w:t xml:space="preserve"> </w:t>
      </w:r>
      <w:r>
        <w:t>prawem</w:t>
      </w:r>
      <w:r>
        <w:rPr>
          <w:spacing w:val="1"/>
        </w:rPr>
        <w:t xml:space="preserve"> </w:t>
      </w:r>
      <w:r>
        <w:t>zezwolenie.</w:t>
      </w:r>
      <w:r>
        <w:rPr>
          <w:spacing w:val="1"/>
        </w:rPr>
        <w:t xml:space="preserve"> </w:t>
      </w:r>
      <w:r>
        <w:t>Jednocześnie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przeprowadzonej</w:t>
      </w:r>
      <w:r>
        <w:rPr>
          <w:spacing w:val="1"/>
        </w:rPr>
        <w:t xml:space="preserve"> </w:t>
      </w:r>
      <w:r>
        <w:t>modernizacji</w:t>
      </w:r>
      <w:r>
        <w:rPr>
          <w:spacing w:val="1"/>
        </w:rPr>
        <w:t xml:space="preserve"> </w:t>
      </w:r>
      <w:r>
        <w:t>zmniejszone</w:t>
      </w:r>
      <w:r>
        <w:rPr>
          <w:spacing w:val="1"/>
        </w:rPr>
        <w:t xml:space="preserve"> </w:t>
      </w:r>
      <w:r>
        <w:t>zostanie</w:t>
      </w:r>
      <w:r>
        <w:rPr>
          <w:spacing w:val="2"/>
        </w:rPr>
        <w:t xml:space="preserve"> </w:t>
      </w:r>
      <w:r>
        <w:t>obciążenie</w:t>
      </w:r>
      <w:r>
        <w:rPr>
          <w:spacing w:val="2"/>
        </w:rPr>
        <w:t xml:space="preserve"> </w:t>
      </w:r>
      <w:r>
        <w:t>ścieków związkami</w:t>
      </w:r>
      <w:r>
        <w:rPr>
          <w:spacing w:val="1"/>
        </w:rPr>
        <w:t xml:space="preserve"> </w:t>
      </w:r>
      <w:r>
        <w:t>organicznymi.</w:t>
      </w:r>
    </w:p>
    <w:p w14:paraId="6B1255FA" w14:textId="77777777" w:rsidR="0044027C" w:rsidRDefault="00000000">
      <w:pPr>
        <w:pStyle w:val="Tekstpodstawowy"/>
        <w:spacing w:line="244" w:lineRule="auto"/>
        <w:ind w:left="218" w:right="170" w:firstLine="707"/>
        <w:jc w:val="both"/>
      </w:pPr>
      <w:r>
        <w:t>Wprowadzono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zapisach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punktów</w:t>
      </w:r>
      <w:r>
        <w:rPr>
          <w:spacing w:val="1"/>
        </w:rPr>
        <w:t xml:space="preserve"> </w:t>
      </w:r>
      <w:r>
        <w:t>referencyjnych</w:t>
      </w:r>
      <w:r>
        <w:rPr>
          <w:spacing w:val="1"/>
        </w:rPr>
        <w:t xml:space="preserve"> </w:t>
      </w:r>
      <w:r>
        <w:t>pomiaru</w:t>
      </w:r>
      <w:r>
        <w:rPr>
          <w:spacing w:val="1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środowisku.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punktach</w:t>
      </w:r>
      <w:r>
        <w:rPr>
          <w:spacing w:val="1"/>
        </w:rPr>
        <w:t xml:space="preserve"> </w:t>
      </w:r>
      <w:r>
        <w:t>kontrolnych</w:t>
      </w:r>
      <w:r>
        <w:rPr>
          <w:spacing w:val="64"/>
        </w:rPr>
        <w:t xml:space="preserve"> </w:t>
      </w:r>
      <w:r>
        <w:t>1,2,3</w:t>
      </w:r>
      <w:r>
        <w:rPr>
          <w:spacing w:val="1"/>
        </w:rPr>
        <w:t xml:space="preserve"> </w:t>
      </w:r>
      <w:r>
        <w:t>mierzony</w:t>
      </w:r>
      <w:r>
        <w:rPr>
          <w:spacing w:val="1"/>
        </w:rPr>
        <w:t xml:space="preserve"> </w:t>
      </w:r>
      <w:r>
        <w:t>był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emitowanego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tereny,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Tabelą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załącznika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rozporządzenia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dopuszczalnych</w:t>
      </w:r>
      <w:r>
        <w:rPr>
          <w:spacing w:val="1"/>
        </w:rPr>
        <w:t xml:space="preserve"> </w:t>
      </w:r>
      <w:r>
        <w:t>poziomów</w:t>
      </w:r>
      <w:r>
        <w:rPr>
          <w:spacing w:val="1"/>
        </w:rPr>
        <w:t xml:space="preserve"> </w:t>
      </w:r>
      <w:r>
        <w:t>hałasu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środowisku</w:t>
      </w:r>
      <w:r>
        <w:rPr>
          <w:spacing w:val="1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2007r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826)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sklasyfikowane jaklo tereny chronione akustycznie . w związku z tym zaproponowano</w:t>
      </w:r>
      <w:r>
        <w:rPr>
          <w:spacing w:val="-61"/>
        </w:rPr>
        <w:t xml:space="preserve"> </w:t>
      </w:r>
      <w:r>
        <w:t>nowe</w:t>
      </w:r>
      <w:r>
        <w:rPr>
          <w:spacing w:val="1"/>
        </w:rPr>
        <w:t xml:space="preserve"> </w:t>
      </w:r>
      <w:r>
        <w:t>punkty</w:t>
      </w:r>
      <w:r>
        <w:rPr>
          <w:spacing w:val="1"/>
        </w:rPr>
        <w:t xml:space="preserve"> </w:t>
      </w:r>
      <w:r>
        <w:t>referencyjne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4,5,6,7,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będą</w:t>
      </w:r>
      <w:r>
        <w:rPr>
          <w:spacing w:val="64"/>
        </w:rPr>
        <w:t xml:space="preserve"> </w:t>
      </w:r>
      <w:r>
        <w:t>określać</w:t>
      </w:r>
      <w:r>
        <w:rPr>
          <w:spacing w:val="64"/>
        </w:rPr>
        <w:t xml:space="preserve"> </w:t>
      </w:r>
      <w:r>
        <w:t>oddziaływanie</w:t>
      </w:r>
      <w:r>
        <w:rPr>
          <w:spacing w:val="1"/>
        </w:rPr>
        <w:t xml:space="preserve"> </w:t>
      </w:r>
      <w:r>
        <w:t>akustyczne</w:t>
      </w:r>
      <w:r>
        <w:rPr>
          <w:spacing w:val="2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tereny</w:t>
      </w:r>
      <w:r>
        <w:rPr>
          <w:spacing w:val="-1"/>
        </w:rPr>
        <w:t xml:space="preserve"> </w:t>
      </w:r>
      <w:r>
        <w:t>zabudowy mieszkaniowej.</w:t>
      </w:r>
    </w:p>
    <w:p w14:paraId="3979357B" w14:textId="77777777" w:rsidR="0044027C" w:rsidRDefault="0044027C">
      <w:pPr>
        <w:spacing w:line="244" w:lineRule="auto"/>
        <w:jc w:val="both"/>
        <w:sectPr w:rsidR="0044027C">
          <w:footerReference w:type="default" r:id="rId10"/>
          <w:pgSz w:w="11910" w:h="16840"/>
          <w:pgMar w:top="1320" w:right="1240" w:bottom="1060" w:left="1200" w:header="0" w:footer="877" w:gutter="0"/>
          <w:pgNumType w:start="2"/>
          <w:cols w:space="708"/>
        </w:sectPr>
      </w:pPr>
    </w:p>
    <w:p w14:paraId="7A058B9E" w14:textId="77777777" w:rsidR="0044027C" w:rsidRDefault="00000000">
      <w:pPr>
        <w:pStyle w:val="Tekstpodstawowy"/>
        <w:spacing w:before="79" w:line="244" w:lineRule="auto"/>
        <w:ind w:left="218" w:right="173" w:firstLine="707"/>
        <w:jc w:val="both"/>
      </w:pPr>
      <w:r>
        <w:lastRenderedPageBreak/>
        <w:t>Analizując wskazane powyżej okoliczności w szczególności w zakresie zmian</w:t>
      </w:r>
      <w:r>
        <w:rPr>
          <w:spacing w:val="1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technologii,</w:t>
      </w:r>
      <w:r>
        <w:rPr>
          <w:spacing w:val="11"/>
        </w:rPr>
        <w:t xml:space="preserve"> </w:t>
      </w:r>
      <w:r>
        <w:t>zmian</w:t>
      </w:r>
      <w:r>
        <w:rPr>
          <w:spacing w:val="12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emisji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środowiska</w:t>
      </w:r>
      <w:r>
        <w:rPr>
          <w:spacing w:val="10"/>
        </w:rPr>
        <w:t xml:space="preserve"> </w:t>
      </w:r>
      <w:r>
        <w:t>oraz</w:t>
      </w:r>
      <w:r>
        <w:rPr>
          <w:spacing w:val="12"/>
        </w:rPr>
        <w:t xml:space="preserve"> </w:t>
      </w:r>
      <w:r>
        <w:t>spełnienia</w:t>
      </w:r>
      <w:r>
        <w:rPr>
          <w:spacing w:val="10"/>
        </w:rPr>
        <w:t xml:space="preserve"> </w:t>
      </w:r>
      <w:r>
        <w:t>wymagań</w:t>
      </w:r>
      <w:r>
        <w:rPr>
          <w:spacing w:val="13"/>
        </w:rPr>
        <w:t xml:space="preserve"> </w:t>
      </w:r>
      <w:r>
        <w:t>wynikających</w:t>
      </w:r>
      <w:r>
        <w:rPr>
          <w:spacing w:val="-61"/>
        </w:rPr>
        <w:t xml:space="preserve"> </w:t>
      </w:r>
      <w:r>
        <w:t>z najlepszych dostępnych technik ustaliłem, że zmiany te nie powodują istotnych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sposobie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spowodują</w:t>
      </w:r>
      <w:r>
        <w:rPr>
          <w:spacing w:val="1"/>
        </w:rPr>
        <w:t xml:space="preserve"> </w:t>
      </w:r>
      <w:r>
        <w:t>zwiększenia</w:t>
      </w:r>
      <w:r>
        <w:rPr>
          <w:spacing w:val="1"/>
        </w:rPr>
        <w:t xml:space="preserve"> </w:t>
      </w:r>
      <w:r>
        <w:t>negatywnego oddziaływania na środowisko, oraz nie zmieniają ustaleń dotyczących</w:t>
      </w:r>
      <w:r>
        <w:rPr>
          <w:spacing w:val="1"/>
        </w:rPr>
        <w:t xml:space="preserve"> </w:t>
      </w:r>
      <w:r>
        <w:t>spełnienia</w:t>
      </w:r>
      <w:r>
        <w:rPr>
          <w:spacing w:val="2"/>
        </w:rPr>
        <w:t xml:space="preserve"> </w:t>
      </w:r>
      <w:r>
        <w:t>wymogów</w:t>
      </w:r>
      <w:r>
        <w:rPr>
          <w:spacing w:val="1"/>
        </w:rPr>
        <w:t xml:space="preserve"> </w:t>
      </w:r>
      <w:r>
        <w:t>określonych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dokumentach</w:t>
      </w:r>
      <w:r>
        <w:rPr>
          <w:spacing w:val="2"/>
        </w:rPr>
        <w:t xml:space="preserve"> </w:t>
      </w:r>
      <w:r>
        <w:t>referencyjnych.</w:t>
      </w:r>
    </w:p>
    <w:p w14:paraId="41CA27BB" w14:textId="77777777" w:rsidR="0044027C" w:rsidRDefault="00000000">
      <w:pPr>
        <w:pStyle w:val="Tekstpodstawowy"/>
        <w:spacing w:line="266" w:lineRule="exact"/>
        <w:ind w:left="218"/>
        <w:jc w:val="both"/>
      </w:pPr>
      <w:r>
        <w:t>Zachowane</w:t>
      </w:r>
      <w:r>
        <w:rPr>
          <w:spacing w:val="-2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standardy</w:t>
      </w:r>
      <w:r>
        <w:rPr>
          <w:spacing w:val="-4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t>środowiska.</w:t>
      </w:r>
    </w:p>
    <w:p w14:paraId="03630A2D" w14:textId="77777777" w:rsidR="0044027C" w:rsidRDefault="0044027C">
      <w:pPr>
        <w:pStyle w:val="Tekstpodstawowy"/>
        <w:spacing w:before="9"/>
      </w:pPr>
    </w:p>
    <w:p w14:paraId="098A20A4" w14:textId="77777777" w:rsidR="0044027C" w:rsidRDefault="00000000">
      <w:pPr>
        <w:pStyle w:val="Tekstpodstawowy"/>
        <w:ind w:left="926"/>
      </w:pPr>
      <w:r>
        <w:t>W</w:t>
      </w:r>
      <w:r>
        <w:rPr>
          <w:spacing w:val="3"/>
        </w:rPr>
        <w:t xml:space="preserve"> </w:t>
      </w:r>
      <w:r>
        <w:t>związku</w:t>
      </w:r>
      <w:r>
        <w:rPr>
          <w:spacing w:val="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powyższym</w:t>
      </w:r>
      <w:r>
        <w:rPr>
          <w:spacing w:val="1"/>
        </w:rPr>
        <w:t xml:space="preserve"> </w:t>
      </w:r>
      <w:r>
        <w:t>orzeczono</w:t>
      </w:r>
      <w:r>
        <w:rPr>
          <w:spacing w:val="-1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sentencji</w:t>
      </w:r>
      <w:r>
        <w:rPr>
          <w:spacing w:val="-2"/>
        </w:rPr>
        <w:t xml:space="preserve"> </w:t>
      </w:r>
      <w:r>
        <w:t>decyzji.</w:t>
      </w:r>
    </w:p>
    <w:p w14:paraId="1312E136" w14:textId="77777777" w:rsidR="0044027C" w:rsidRDefault="0044027C">
      <w:pPr>
        <w:pStyle w:val="Tekstpodstawowy"/>
        <w:rPr>
          <w:sz w:val="26"/>
        </w:rPr>
      </w:pPr>
    </w:p>
    <w:p w14:paraId="56569FD8" w14:textId="77777777" w:rsidR="0044027C" w:rsidRDefault="0044027C">
      <w:pPr>
        <w:pStyle w:val="Tekstpodstawowy"/>
        <w:spacing w:before="9"/>
        <w:rPr>
          <w:sz w:val="22"/>
        </w:rPr>
      </w:pPr>
    </w:p>
    <w:p w14:paraId="543F0965" w14:textId="77777777" w:rsidR="0044027C" w:rsidRDefault="00000000">
      <w:pPr>
        <w:pStyle w:val="Nagwek1"/>
      </w:pPr>
      <w:r>
        <w:t>Pouczenie</w:t>
      </w:r>
    </w:p>
    <w:p w14:paraId="11583F10" w14:textId="77777777" w:rsidR="0044027C" w:rsidRDefault="00000000">
      <w:pPr>
        <w:pStyle w:val="Tekstpodstawowy"/>
        <w:spacing w:before="4" w:line="244" w:lineRule="auto"/>
        <w:ind w:left="218" w:right="176" w:firstLine="707"/>
        <w:jc w:val="both"/>
      </w:pPr>
      <w:r>
        <w:t>Od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służy</w:t>
      </w:r>
      <w:r>
        <w:rPr>
          <w:spacing w:val="1"/>
        </w:rPr>
        <w:t xml:space="preserve"> </w:t>
      </w:r>
      <w:r>
        <w:t>odwołanie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za</w:t>
      </w:r>
      <w:r>
        <w:rPr>
          <w:spacing w:val="-61"/>
        </w:rPr>
        <w:t xml:space="preserve"> </w:t>
      </w:r>
      <w:r>
        <w:t>pośrednictwem Marszałka Województwa Podkarpackiego w terminie 14 dni od dnia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decyzji.</w:t>
      </w:r>
      <w:r>
        <w:rPr>
          <w:spacing w:val="2"/>
        </w:rPr>
        <w:t xml:space="preserve"> </w:t>
      </w:r>
      <w:r>
        <w:t>Odwołanie</w:t>
      </w:r>
      <w:r>
        <w:rPr>
          <w:spacing w:val="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składać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dwóch</w:t>
      </w:r>
      <w:r>
        <w:rPr>
          <w:spacing w:val="3"/>
        </w:rPr>
        <w:t xml:space="preserve"> </w:t>
      </w:r>
      <w:r>
        <w:t>egzemplarzach.</w:t>
      </w:r>
    </w:p>
    <w:p w14:paraId="0177F45A" w14:textId="77777777" w:rsidR="0044027C" w:rsidRDefault="0044027C">
      <w:pPr>
        <w:pStyle w:val="Tekstpodstawowy"/>
        <w:rPr>
          <w:sz w:val="26"/>
        </w:rPr>
      </w:pPr>
    </w:p>
    <w:p w14:paraId="71E5C243" w14:textId="77777777" w:rsidR="0044027C" w:rsidRDefault="0044027C">
      <w:pPr>
        <w:pStyle w:val="Tekstpodstawowy"/>
        <w:spacing w:before="6"/>
        <w:rPr>
          <w:sz w:val="30"/>
        </w:rPr>
      </w:pPr>
    </w:p>
    <w:p w14:paraId="165A6C92" w14:textId="77777777" w:rsidR="0044027C" w:rsidRDefault="00000000">
      <w:pPr>
        <w:spacing w:line="244" w:lineRule="auto"/>
        <w:ind w:left="218" w:right="6687"/>
        <w:rPr>
          <w:sz w:val="16"/>
        </w:rPr>
      </w:pPr>
      <w:r>
        <w:rPr>
          <w:sz w:val="16"/>
        </w:rPr>
        <w:t>Opłata skarbowa w wys. 1005,50 zł.</w:t>
      </w:r>
      <w:r>
        <w:rPr>
          <w:spacing w:val="-40"/>
          <w:sz w:val="16"/>
        </w:rPr>
        <w:t xml:space="preserve"> </w:t>
      </w:r>
      <w:r>
        <w:rPr>
          <w:sz w:val="16"/>
        </w:rPr>
        <w:t>uiszczona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dniu</w:t>
      </w:r>
      <w:r>
        <w:rPr>
          <w:spacing w:val="3"/>
          <w:sz w:val="16"/>
        </w:rPr>
        <w:t xml:space="preserve"> </w:t>
      </w:r>
      <w:r>
        <w:rPr>
          <w:sz w:val="16"/>
        </w:rPr>
        <w:t>5.09.2008</w:t>
      </w:r>
      <w:r>
        <w:rPr>
          <w:spacing w:val="-1"/>
          <w:sz w:val="16"/>
        </w:rPr>
        <w:t xml:space="preserve"> </w:t>
      </w:r>
      <w:r>
        <w:rPr>
          <w:sz w:val="16"/>
        </w:rPr>
        <w:t>r.</w:t>
      </w:r>
    </w:p>
    <w:p w14:paraId="2603CF2B" w14:textId="77777777" w:rsidR="0044027C" w:rsidRDefault="00000000">
      <w:pPr>
        <w:spacing w:line="244" w:lineRule="auto"/>
        <w:ind w:left="218" w:right="4334"/>
        <w:rPr>
          <w:sz w:val="16"/>
        </w:rPr>
      </w:pPr>
      <w:r>
        <w:rPr>
          <w:sz w:val="16"/>
        </w:rPr>
        <w:t>na rachunek</w:t>
      </w:r>
      <w:r>
        <w:rPr>
          <w:spacing w:val="-1"/>
          <w:sz w:val="16"/>
        </w:rPr>
        <w:t xml:space="preserve"> </w:t>
      </w:r>
      <w:r>
        <w:rPr>
          <w:sz w:val="16"/>
        </w:rPr>
        <w:t>bankowy:</w:t>
      </w:r>
      <w:r>
        <w:rPr>
          <w:spacing w:val="1"/>
          <w:sz w:val="16"/>
        </w:rPr>
        <w:t xml:space="preserve"> </w:t>
      </w:r>
      <w:r>
        <w:rPr>
          <w:sz w:val="16"/>
        </w:rPr>
        <w:t>Nr</w:t>
      </w:r>
      <w:r>
        <w:rPr>
          <w:spacing w:val="1"/>
          <w:sz w:val="16"/>
        </w:rPr>
        <w:t xml:space="preserve"> </w:t>
      </w:r>
      <w:r>
        <w:rPr>
          <w:sz w:val="16"/>
        </w:rPr>
        <w:t>83 1240 2092</w:t>
      </w:r>
      <w:r>
        <w:rPr>
          <w:spacing w:val="1"/>
          <w:sz w:val="16"/>
        </w:rPr>
        <w:t xml:space="preserve"> </w:t>
      </w:r>
      <w:r>
        <w:rPr>
          <w:sz w:val="16"/>
        </w:rPr>
        <w:t>9141 0062 0000 0423</w:t>
      </w:r>
      <w:r>
        <w:rPr>
          <w:spacing w:val="-39"/>
          <w:sz w:val="16"/>
        </w:rPr>
        <w:t xml:space="preserve"> </w:t>
      </w:r>
      <w:r>
        <w:rPr>
          <w:sz w:val="16"/>
        </w:rPr>
        <w:t>Urzędu</w:t>
      </w:r>
      <w:r>
        <w:rPr>
          <w:spacing w:val="1"/>
          <w:sz w:val="16"/>
        </w:rPr>
        <w:t xml:space="preserve"> </w:t>
      </w:r>
      <w:r>
        <w:rPr>
          <w:sz w:val="16"/>
        </w:rPr>
        <w:t>Miasta</w:t>
      </w:r>
      <w:r>
        <w:rPr>
          <w:spacing w:val="2"/>
          <w:sz w:val="16"/>
        </w:rPr>
        <w:t xml:space="preserve"> </w:t>
      </w:r>
      <w:r>
        <w:rPr>
          <w:sz w:val="16"/>
        </w:rPr>
        <w:t>Rzeszowa.</w:t>
      </w:r>
    </w:p>
    <w:p w14:paraId="7B2F6BF3" w14:textId="77777777" w:rsidR="0044027C" w:rsidRDefault="0044027C">
      <w:pPr>
        <w:pStyle w:val="Tekstpodstawowy"/>
        <w:rPr>
          <w:sz w:val="18"/>
        </w:rPr>
      </w:pPr>
    </w:p>
    <w:p w14:paraId="654D467B" w14:textId="77777777" w:rsidR="0044027C" w:rsidRDefault="0044027C">
      <w:pPr>
        <w:pStyle w:val="Tekstpodstawowy"/>
        <w:spacing w:before="6"/>
        <w:rPr>
          <w:sz w:val="14"/>
        </w:rPr>
      </w:pPr>
    </w:p>
    <w:p w14:paraId="6095CA9A" w14:textId="77777777" w:rsidR="0044027C" w:rsidRDefault="00000000">
      <w:pPr>
        <w:ind w:left="5175"/>
        <w:rPr>
          <w:sz w:val="18"/>
        </w:rPr>
      </w:pPr>
      <w:r>
        <w:rPr>
          <w:sz w:val="18"/>
        </w:rPr>
        <w:t>Z up.</w:t>
      </w:r>
      <w:r>
        <w:rPr>
          <w:spacing w:val="1"/>
          <w:sz w:val="18"/>
        </w:rPr>
        <w:t xml:space="preserve"> </w:t>
      </w:r>
      <w:r>
        <w:rPr>
          <w:sz w:val="18"/>
        </w:rPr>
        <w:t>MARSZAŁKA</w:t>
      </w:r>
      <w:r>
        <w:rPr>
          <w:spacing w:val="-4"/>
          <w:sz w:val="18"/>
        </w:rPr>
        <w:t xml:space="preserve"> </w:t>
      </w:r>
      <w:r>
        <w:rPr>
          <w:sz w:val="18"/>
        </w:rPr>
        <w:t>WOJEWÓDZTWA</w:t>
      </w:r>
    </w:p>
    <w:p w14:paraId="6D8A61B1" w14:textId="77777777" w:rsidR="0044027C" w:rsidRDefault="0044027C">
      <w:pPr>
        <w:pStyle w:val="Tekstpodstawowy"/>
        <w:spacing w:before="2"/>
        <w:rPr>
          <w:sz w:val="20"/>
        </w:rPr>
      </w:pPr>
    </w:p>
    <w:p w14:paraId="70D2A4C8" w14:textId="77777777" w:rsidR="0044027C" w:rsidRDefault="00000000">
      <w:pPr>
        <w:ind w:left="5883"/>
        <w:rPr>
          <w:rFonts w:ascii="Cambria"/>
        </w:rPr>
      </w:pPr>
      <w:r>
        <w:rPr>
          <w:rFonts w:ascii="Cambria"/>
          <w:w w:val="110"/>
        </w:rPr>
        <w:t>Andrzej</w:t>
      </w:r>
      <w:r>
        <w:rPr>
          <w:rFonts w:ascii="Cambria"/>
          <w:spacing w:val="24"/>
          <w:w w:val="110"/>
        </w:rPr>
        <w:t xml:space="preserve"> </w:t>
      </w:r>
      <w:r>
        <w:rPr>
          <w:rFonts w:ascii="Cambria"/>
          <w:w w:val="110"/>
        </w:rPr>
        <w:t>Kulig</w:t>
      </w:r>
    </w:p>
    <w:p w14:paraId="5C0872A2" w14:textId="77777777" w:rsidR="0044027C" w:rsidRDefault="00000000">
      <w:pPr>
        <w:spacing w:before="3"/>
        <w:ind w:left="5377" w:right="413" w:hanging="202"/>
        <w:rPr>
          <w:rFonts w:ascii="Cambria" w:hAnsi="Cambria"/>
          <w:sz w:val="16"/>
        </w:rPr>
      </w:pPr>
      <w:r>
        <w:rPr>
          <w:rFonts w:ascii="Cambria" w:hAnsi="Cambria"/>
          <w:w w:val="115"/>
          <w:sz w:val="16"/>
        </w:rPr>
        <w:t>Z-CA</w:t>
      </w:r>
      <w:r>
        <w:rPr>
          <w:rFonts w:ascii="Cambria" w:hAnsi="Cambria"/>
          <w:spacing w:val="6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DYREKTORA</w:t>
      </w:r>
      <w:r>
        <w:rPr>
          <w:rFonts w:ascii="Cambria" w:hAnsi="Cambria"/>
          <w:spacing w:val="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DEPARTAMENTU</w:t>
      </w:r>
      <w:r>
        <w:rPr>
          <w:rFonts w:ascii="Cambria" w:hAnsi="Cambria"/>
          <w:spacing w:val="-3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ROLNICTWA</w:t>
      </w:r>
      <w:r>
        <w:rPr>
          <w:rFonts w:ascii="Cambria" w:hAnsi="Cambria"/>
          <w:spacing w:val="9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I</w:t>
      </w:r>
      <w:r>
        <w:rPr>
          <w:rFonts w:ascii="Cambria" w:hAnsi="Cambria"/>
          <w:spacing w:val="9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ŚRODOWISKA</w:t>
      </w:r>
    </w:p>
    <w:p w14:paraId="4B2292EF" w14:textId="77777777" w:rsidR="0044027C" w:rsidRDefault="0044027C">
      <w:pPr>
        <w:pStyle w:val="Tekstpodstawowy"/>
        <w:rPr>
          <w:rFonts w:ascii="Cambria"/>
          <w:sz w:val="18"/>
        </w:rPr>
      </w:pPr>
    </w:p>
    <w:p w14:paraId="086BABC0" w14:textId="77777777" w:rsidR="0044027C" w:rsidRDefault="0044027C">
      <w:pPr>
        <w:pStyle w:val="Tekstpodstawowy"/>
        <w:rPr>
          <w:rFonts w:ascii="Cambria"/>
          <w:sz w:val="18"/>
        </w:rPr>
      </w:pPr>
    </w:p>
    <w:p w14:paraId="25A89ED2" w14:textId="77777777" w:rsidR="0044027C" w:rsidRDefault="0044027C">
      <w:pPr>
        <w:pStyle w:val="Tekstpodstawowy"/>
        <w:rPr>
          <w:rFonts w:ascii="Cambria"/>
          <w:sz w:val="18"/>
        </w:rPr>
      </w:pPr>
    </w:p>
    <w:p w14:paraId="50E1AF5C" w14:textId="77777777" w:rsidR="0044027C" w:rsidRDefault="0044027C">
      <w:pPr>
        <w:pStyle w:val="Tekstpodstawowy"/>
        <w:rPr>
          <w:rFonts w:ascii="Cambria"/>
          <w:sz w:val="18"/>
        </w:rPr>
      </w:pPr>
    </w:p>
    <w:p w14:paraId="7D114ACA" w14:textId="77777777" w:rsidR="0044027C" w:rsidRDefault="0044027C">
      <w:pPr>
        <w:pStyle w:val="Tekstpodstawowy"/>
        <w:rPr>
          <w:rFonts w:ascii="Cambria"/>
          <w:sz w:val="18"/>
        </w:rPr>
      </w:pPr>
    </w:p>
    <w:p w14:paraId="1B6F1694" w14:textId="77777777" w:rsidR="0044027C" w:rsidRDefault="0044027C">
      <w:pPr>
        <w:pStyle w:val="Tekstpodstawowy"/>
        <w:rPr>
          <w:rFonts w:ascii="Cambria"/>
          <w:sz w:val="18"/>
        </w:rPr>
      </w:pPr>
    </w:p>
    <w:p w14:paraId="0FC1F486" w14:textId="77777777" w:rsidR="0044027C" w:rsidRDefault="0044027C">
      <w:pPr>
        <w:pStyle w:val="Tekstpodstawowy"/>
        <w:rPr>
          <w:rFonts w:ascii="Cambria"/>
          <w:sz w:val="18"/>
        </w:rPr>
      </w:pPr>
    </w:p>
    <w:p w14:paraId="1ECE7A78" w14:textId="77777777" w:rsidR="0044027C" w:rsidRDefault="0044027C">
      <w:pPr>
        <w:pStyle w:val="Tekstpodstawowy"/>
        <w:rPr>
          <w:rFonts w:ascii="Cambria"/>
          <w:sz w:val="18"/>
        </w:rPr>
      </w:pPr>
    </w:p>
    <w:p w14:paraId="723D1380" w14:textId="77777777" w:rsidR="0044027C" w:rsidRDefault="0044027C">
      <w:pPr>
        <w:pStyle w:val="Tekstpodstawowy"/>
        <w:spacing w:before="1"/>
        <w:rPr>
          <w:rFonts w:ascii="Cambria"/>
          <w:sz w:val="15"/>
        </w:rPr>
      </w:pPr>
    </w:p>
    <w:p w14:paraId="2C220166" w14:textId="77777777" w:rsidR="0044027C" w:rsidRDefault="00000000">
      <w:pPr>
        <w:ind w:left="218"/>
        <w:rPr>
          <w:sz w:val="18"/>
        </w:rPr>
      </w:pPr>
      <w:r>
        <w:rPr>
          <w:sz w:val="18"/>
          <w:u w:val="single"/>
        </w:rPr>
        <w:t>Otrzymują:</w:t>
      </w:r>
    </w:p>
    <w:p w14:paraId="2F9C6F1C" w14:textId="77777777" w:rsidR="0044027C" w:rsidRDefault="00000000">
      <w:pPr>
        <w:pStyle w:val="Akapitzlist"/>
        <w:numPr>
          <w:ilvl w:val="0"/>
          <w:numId w:val="2"/>
        </w:numPr>
        <w:tabs>
          <w:tab w:val="left" w:pos="503"/>
        </w:tabs>
        <w:spacing w:before="5"/>
        <w:ind w:hanging="285"/>
        <w:rPr>
          <w:sz w:val="18"/>
        </w:rPr>
      </w:pPr>
      <w:r>
        <w:rPr>
          <w:sz w:val="18"/>
        </w:rPr>
        <w:t>ICN Polfa</w:t>
      </w:r>
      <w:r>
        <w:rPr>
          <w:spacing w:val="2"/>
          <w:sz w:val="18"/>
        </w:rPr>
        <w:t xml:space="preserve"> </w:t>
      </w:r>
      <w:r>
        <w:rPr>
          <w:sz w:val="18"/>
        </w:rPr>
        <w:t>Rzeszów</w:t>
      </w:r>
      <w:r>
        <w:rPr>
          <w:spacing w:val="-2"/>
          <w:sz w:val="18"/>
        </w:rPr>
        <w:t xml:space="preserve"> </w:t>
      </w:r>
      <w:r>
        <w:rPr>
          <w:sz w:val="18"/>
        </w:rPr>
        <w:t>Sp.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o.o.</w:t>
      </w:r>
    </w:p>
    <w:p w14:paraId="1F5F62D6" w14:textId="77777777" w:rsidR="0044027C" w:rsidRDefault="00000000">
      <w:pPr>
        <w:spacing w:before="3"/>
        <w:ind w:left="470"/>
        <w:rPr>
          <w:sz w:val="18"/>
        </w:rPr>
      </w:pPr>
      <w:r>
        <w:rPr>
          <w:sz w:val="18"/>
        </w:rPr>
        <w:t>ul.</w:t>
      </w:r>
      <w:r>
        <w:rPr>
          <w:spacing w:val="-1"/>
          <w:sz w:val="18"/>
        </w:rPr>
        <w:t xml:space="preserve"> </w:t>
      </w:r>
      <w:r>
        <w:rPr>
          <w:sz w:val="18"/>
        </w:rPr>
        <w:t>Przemysłowa2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35-959</w:t>
      </w:r>
      <w:r>
        <w:rPr>
          <w:spacing w:val="-4"/>
          <w:sz w:val="18"/>
        </w:rPr>
        <w:t xml:space="preserve"> </w:t>
      </w:r>
      <w:r>
        <w:rPr>
          <w:sz w:val="18"/>
        </w:rPr>
        <w:t>Rzeszów</w:t>
      </w:r>
    </w:p>
    <w:p w14:paraId="295F612B" w14:textId="77777777" w:rsidR="0044027C" w:rsidRDefault="00000000">
      <w:pPr>
        <w:pStyle w:val="Akapitzlist"/>
        <w:numPr>
          <w:ilvl w:val="0"/>
          <w:numId w:val="2"/>
        </w:numPr>
        <w:tabs>
          <w:tab w:val="left" w:pos="503"/>
        </w:tabs>
        <w:spacing w:before="3"/>
        <w:ind w:hanging="285"/>
        <w:rPr>
          <w:sz w:val="18"/>
        </w:rPr>
      </w:pPr>
      <w:r>
        <w:rPr>
          <w:sz w:val="18"/>
        </w:rPr>
        <w:t>RŚ.VI. a/a</w:t>
      </w:r>
    </w:p>
    <w:p w14:paraId="4B1F75A7" w14:textId="77777777" w:rsidR="0044027C" w:rsidRDefault="0044027C">
      <w:pPr>
        <w:pStyle w:val="Tekstpodstawowy"/>
        <w:spacing w:before="7"/>
        <w:rPr>
          <w:sz w:val="18"/>
        </w:rPr>
      </w:pPr>
    </w:p>
    <w:p w14:paraId="10F16901" w14:textId="77777777" w:rsidR="0044027C" w:rsidRDefault="00000000">
      <w:pPr>
        <w:ind w:left="218"/>
        <w:rPr>
          <w:sz w:val="18"/>
        </w:rPr>
      </w:pPr>
      <w:r>
        <w:rPr>
          <w:sz w:val="18"/>
          <w:u w:val="single"/>
        </w:rPr>
        <w:t>Do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wiadomości</w:t>
      </w:r>
      <w:r>
        <w:rPr>
          <w:sz w:val="18"/>
        </w:rPr>
        <w:t>:</w:t>
      </w:r>
    </w:p>
    <w:p w14:paraId="1855FCF8" w14:textId="77777777" w:rsidR="0044027C" w:rsidRDefault="00000000">
      <w:pPr>
        <w:pStyle w:val="Akapitzlist"/>
        <w:numPr>
          <w:ilvl w:val="0"/>
          <w:numId w:val="1"/>
        </w:numPr>
        <w:tabs>
          <w:tab w:val="left" w:pos="578"/>
          <w:tab w:val="left" w:pos="579"/>
        </w:tabs>
        <w:spacing w:before="3"/>
        <w:ind w:hanging="361"/>
        <w:rPr>
          <w:sz w:val="18"/>
        </w:rPr>
      </w:pPr>
      <w:r>
        <w:rPr>
          <w:sz w:val="18"/>
        </w:rPr>
        <w:t>Minister</w:t>
      </w:r>
      <w:r>
        <w:rPr>
          <w:spacing w:val="-3"/>
          <w:sz w:val="18"/>
        </w:rPr>
        <w:t xml:space="preserve"> </w:t>
      </w:r>
      <w:r>
        <w:rPr>
          <w:sz w:val="18"/>
        </w:rPr>
        <w:t>Środowiska</w:t>
      </w:r>
    </w:p>
    <w:p w14:paraId="35D67303" w14:textId="77777777" w:rsidR="0044027C" w:rsidRDefault="00000000">
      <w:pPr>
        <w:spacing w:before="3"/>
        <w:ind w:left="538"/>
        <w:rPr>
          <w:sz w:val="18"/>
        </w:rPr>
      </w:pPr>
      <w:r>
        <w:rPr>
          <w:sz w:val="18"/>
        </w:rPr>
        <w:t>ul.</w:t>
      </w:r>
      <w:r>
        <w:rPr>
          <w:spacing w:val="-4"/>
          <w:sz w:val="18"/>
        </w:rPr>
        <w:t xml:space="preserve"> </w:t>
      </w:r>
      <w:r>
        <w:rPr>
          <w:sz w:val="18"/>
        </w:rPr>
        <w:t>Wawelska</w:t>
      </w:r>
      <w:r>
        <w:rPr>
          <w:spacing w:val="-1"/>
          <w:sz w:val="18"/>
        </w:rPr>
        <w:t xml:space="preserve"> </w:t>
      </w:r>
      <w:r>
        <w:rPr>
          <w:sz w:val="18"/>
        </w:rPr>
        <w:t>52/54,</w:t>
      </w:r>
      <w:r>
        <w:rPr>
          <w:spacing w:val="1"/>
          <w:sz w:val="18"/>
        </w:rPr>
        <w:t xml:space="preserve"> </w:t>
      </w:r>
      <w:r>
        <w:rPr>
          <w:sz w:val="18"/>
        </w:rPr>
        <w:t>00-922</w:t>
      </w:r>
      <w:r>
        <w:rPr>
          <w:spacing w:val="-5"/>
          <w:sz w:val="18"/>
        </w:rPr>
        <w:t xml:space="preserve"> </w:t>
      </w:r>
      <w:r>
        <w:rPr>
          <w:sz w:val="18"/>
        </w:rPr>
        <w:t>Warszawa</w:t>
      </w:r>
    </w:p>
    <w:p w14:paraId="7F07076A" w14:textId="77777777" w:rsidR="0044027C" w:rsidRDefault="00000000">
      <w:pPr>
        <w:pStyle w:val="Akapitzlist"/>
        <w:numPr>
          <w:ilvl w:val="0"/>
          <w:numId w:val="1"/>
        </w:numPr>
        <w:tabs>
          <w:tab w:val="left" w:pos="578"/>
          <w:tab w:val="left" w:pos="579"/>
        </w:tabs>
        <w:spacing w:before="2" w:line="244" w:lineRule="auto"/>
        <w:ind w:left="538" w:right="4337" w:hanging="320"/>
        <w:rPr>
          <w:sz w:val="18"/>
        </w:rPr>
      </w:pPr>
      <w:r>
        <w:rPr>
          <w:sz w:val="18"/>
        </w:rPr>
        <w:t>Podkarpacki Wojewódzki Inspektor Ochrony Środowiska,</w:t>
      </w:r>
      <w:r>
        <w:rPr>
          <w:spacing w:val="-45"/>
          <w:sz w:val="18"/>
        </w:rPr>
        <w:t xml:space="preserve"> </w:t>
      </w:r>
      <w:r>
        <w:rPr>
          <w:sz w:val="18"/>
        </w:rPr>
        <w:t>ul.</w:t>
      </w:r>
      <w:r>
        <w:rPr>
          <w:spacing w:val="1"/>
          <w:sz w:val="18"/>
        </w:rPr>
        <w:t xml:space="preserve"> </w:t>
      </w:r>
      <w:r>
        <w:rPr>
          <w:sz w:val="18"/>
        </w:rPr>
        <w:t>Langiewicza</w:t>
      </w:r>
      <w:r>
        <w:rPr>
          <w:spacing w:val="2"/>
          <w:sz w:val="18"/>
        </w:rPr>
        <w:t xml:space="preserve"> </w:t>
      </w:r>
      <w:r>
        <w:rPr>
          <w:sz w:val="18"/>
        </w:rPr>
        <w:t>26,</w:t>
      </w:r>
      <w:r>
        <w:rPr>
          <w:spacing w:val="1"/>
          <w:sz w:val="18"/>
        </w:rPr>
        <w:t xml:space="preserve"> </w:t>
      </w:r>
      <w:r>
        <w:rPr>
          <w:sz w:val="18"/>
        </w:rPr>
        <w:t>35-101</w:t>
      </w:r>
      <w:r>
        <w:rPr>
          <w:spacing w:val="2"/>
          <w:sz w:val="18"/>
        </w:rPr>
        <w:t xml:space="preserve"> </w:t>
      </w:r>
      <w:r>
        <w:rPr>
          <w:sz w:val="18"/>
        </w:rPr>
        <w:t>Rzeszów</w:t>
      </w:r>
    </w:p>
    <w:sectPr w:rsidR="0044027C">
      <w:pgSz w:w="11910" w:h="16840"/>
      <w:pgMar w:top="1320" w:right="1240" w:bottom="1060" w:left="120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ACB3" w14:textId="77777777" w:rsidR="000C6A9F" w:rsidRDefault="000C6A9F">
      <w:r>
        <w:separator/>
      </w:r>
    </w:p>
  </w:endnote>
  <w:endnote w:type="continuationSeparator" w:id="0">
    <w:p w14:paraId="2107D0F6" w14:textId="77777777" w:rsidR="000C6A9F" w:rsidRDefault="000C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D721" w14:textId="4269DB4B" w:rsidR="0044027C" w:rsidRDefault="00723C8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7903D270" wp14:editId="143EA5C3">
              <wp:simplePos x="0" y="0"/>
              <wp:positionH relativeFrom="page">
                <wp:posOffset>888365</wp:posOffset>
              </wp:positionH>
              <wp:positionV relativeFrom="page">
                <wp:posOffset>9995535</wp:posOffset>
              </wp:positionV>
              <wp:extent cx="92519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005ED" w14:textId="77777777" w:rsidR="0044027C" w:rsidRDefault="00000000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RŚ.VI-7660/26-6/08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3D2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87.05pt;width:72.85pt;height:11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Mr1gEAAJADAAAOAAAAZHJzL2Uyb0RvYy54bWysU9uO0zAQfUfiHyy/0zRFCzRqulp2tQhp&#10;uUgLHzBx7CQi8Zix26R8PWOn6XJ5Q7xY4/H4+Jwz4931NPTiqMl3aEuZr9ZSaKuw7mxTyq9f7l+8&#10;kcIHsDX0aHUpT9rL6/3zZ7vRFXqDLfa1JsEg1hejK2UbgiuyzKtWD+BX6LTlQ4M0QOAtNVlNMDL6&#10;0Geb9fpVNiLVjlBp7zl7Nx/KfcI3RqvwyRivg+hLydxCWimtVVyz/Q6KhsC1nTrTgH9gMUBn+dEL&#10;1B0EEAfq/oIaOkXo0YSVwiFDYzqlkwZWk6//UPPYgtNJC5vj3cUm//9g1cfjo/tMIkxvceIGJhHe&#10;PaD65oXF2xZso2+IcGw11PxwHi3LRueL89VotS98BKnGD1hzk+EQMAFNhoboCusUjM4NOF1M11MQ&#10;ipPbzVW+vZJC8VH+cvt6nZqSQbFcduTDO42DiEEpiXuawOH44EMkA8VSEt+yeN/1feprb39LcGHM&#10;JPKR78w8TNXE1VFEhfWJZRDOY8JjzUGL9EOKkUeklP77AUhL0b+3bEWcpyWgJaiWAKziq6UMUszh&#10;bZjn7uCoa1pGns22eMN2mS5JeWJx5sltTwrPIxrn6td9qnr6SPufAAAA//8DAFBLAwQUAAYACAAA&#10;ACEAmSoNx+EAAAANAQAADwAAAGRycy9kb3ducmV2LnhtbEyPQU+DQBCF7yb+h82YeLML1WJBlqYx&#10;ejIxUjx4XNgpkLKzyG5b/PdOT3qbN/Py5nv5ZraDOOHke0cK4kUEAqlxpqdWwWf1ercG4YMmowdH&#10;qOAHPWyK66tcZ8adqcTTLrSCQ8hnWkEXwphJ6ZsOrfYLNyLxbe8mqwPLqZVm0mcOt4NcRlEire6J&#10;P3R6xOcOm8PuaBVsv6h86b/f649yX/ZVlUb0lhyUur2Zt08gAs7hzwwXfEaHgplqdyTjxcD6Pk3Z&#10;ysPq8SEGwZblepWAqC+rNIlBFrn836L4BQAA//8DAFBLAQItABQABgAIAAAAIQC2gziS/gAAAOEB&#10;AAATAAAAAAAAAAAAAAAAAAAAAABbQ29udGVudF9UeXBlc10ueG1sUEsBAi0AFAAGAAgAAAAhADj9&#10;If/WAAAAlAEAAAsAAAAAAAAAAAAAAAAALwEAAF9yZWxzLy5yZWxzUEsBAi0AFAAGAAgAAAAhAHAZ&#10;cyvWAQAAkAMAAA4AAAAAAAAAAAAAAAAALgIAAGRycy9lMm9Eb2MueG1sUEsBAi0AFAAGAAgAAAAh&#10;AJkqDcfhAAAADQEAAA8AAAAAAAAAAAAAAAAAMAQAAGRycy9kb3ducmV2LnhtbFBLBQYAAAAABAAE&#10;APMAAAA+BQAAAAA=&#10;" filled="f" stroked="f">
              <v:textbox inset="0,0,0,0">
                <w:txbxContent>
                  <w:p w14:paraId="620005ED" w14:textId="77777777" w:rsidR="0044027C" w:rsidRDefault="00000000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RŚ.VI-7660/26-6/08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22AD00AF" wp14:editId="438F05EF">
              <wp:simplePos x="0" y="0"/>
              <wp:positionH relativeFrom="page">
                <wp:posOffset>5965825</wp:posOffset>
              </wp:positionH>
              <wp:positionV relativeFrom="page">
                <wp:posOffset>9995535</wp:posOffset>
              </wp:positionV>
              <wp:extent cx="61277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C98C8" w14:textId="77777777" w:rsidR="0044027C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Strona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z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D00AF" id="Text Box 1" o:spid="_x0000_s1027" type="#_x0000_t202" style="position:absolute;margin-left:469.75pt;margin-top:787.05pt;width:48.25pt;height:11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x+1wEAAJcDAAAOAAAAZHJzL2Uyb0RvYy54bWysU9uO0zAQfUfiHyy/0yRFbCFqulp2tQhp&#10;uUgLH+A4dmKReMzYbVK+nrGTdLm8IV6sydg+PpfJ/noaenZS6A3YihebnDNlJTTGthX/+uX+xWvO&#10;fBC2ET1YVfGz8vz68PzZfnSl2kIHfaOQEYj15egq3oXgyizzslOD8BtwytKmBhxEoE9sswbFSOhD&#10;n23z/CobARuHIJX31L2bN/kh4WutZPiktVeB9RUnbiGtmNY6rtlhL8oWheuMXGiIf2AxCGPp0QvU&#10;nQiCHdH8BTUYieBBh42EIQOtjVRJA6kp8j/UPHbCqaSFzPHuYpP/f7Dy4+nRfUYWprcwUYBJhHcP&#10;IL95ZuG2E7ZVN4gwdko09HARLctG58vlarTalz6C1OMHaChkcQyQgCaNQ3SFdDJCpwDOF9PVFJik&#10;5lWx3e1ecSZpq3j5ZpenUDJRrpcd+vBOwcBiUXGkTBO4OD34EMmIcj0S37Jwb/o+5drb3xp0MHYS&#10;+ch3Zh6memKmWZRFLTU0Z1KDME8LTTcVHeAPzkaalIr770eBirP+vSVH4litBa5FvRbCSrpa8cDZ&#10;XN6GefyODk3bEfLsuYUbck2bpOiJxUKX0k9Cl0mN4/Xrdzr19D8dfgIAAP//AwBQSwMEFAAGAAgA&#10;AAAhAKcFyNviAAAADgEAAA8AAABkcnMvZG93bnJldi54bWxMj8FOwzAQRO9I/IO1SNyoHUpDk8ap&#10;KgQnJNQ0HDg6sZtEjdchdtvw92xOcNyZp9mZbDvZnl3M6DuHEqKFAGawdrrDRsJn+fawBuaDQq16&#10;h0bCj/GwzW9vMpVqd8XCXA6hYRSCPlUS2hCGlHNft8Yqv3CDQfKObrQq0Dk2XI/qSuG2549CxNyq&#10;DulDqwbz0pr6dDhbCbsvLF67749qXxyLriwTge/xScr7u2m3ARbMFP5gmOtTdcipU+XOqD3rJSTL&#10;ZEUoGavnpwjYjIhlTPuqWUviCHie8f8z8l8AAAD//wMAUEsBAi0AFAAGAAgAAAAhALaDOJL+AAAA&#10;4QEAABMAAAAAAAAAAAAAAAAAAAAAAFtDb250ZW50X1R5cGVzXS54bWxQSwECLQAUAAYACAAAACEA&#10;OP0h/9YAAACUAQAACwAAAAAAAAAAAAAAAAAvAQAAX3JlbHMvLnJlbHNQSwECLQAUAAYACAAAACEA&#10;gNccftcBAACXAwAADgAAAAAAAAAAAAAAAAAuAgAAZHJzL2Uyb0RvYy54bWxQSwECLQAUAAYACAAA&#10;ACEApwXI2+IAAAAOAQAADwAAAAAAAAAAAAAAAAAxBAAAZHJzL2Rvd25yZXYueG1sUEsFBgAAAAAE&#10;AAQA8wAAAEAFAAAAAA==&#10;" filled="f" stroked="f">
              <v:textbox inset="0,0,0,0">
                <w:txbxContent>
                  <w:p w14:paraId="5ACC98C8" w14:textId="77777777" w:rsidR="0044027C" w:rsidRDefault="00000000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Strona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0D02" w14:textId="77777777" w:rsidR="000C6A9F" w:rsidRDefault="000C6A9F">
      <w:r>
        <w:separator/>
      </w:r>
    </w:p>
  </w:footnote>
  <w:footnote w:type="continuationSeparator" w:id="0">
    <w:p w14:paraId="065A1B31" w14:textId="77777777" w:rsidR="000C6A9F" w:rsidRDefault="000C6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A26"/>
    <w:multiLevelType w:val="multilevel"/>
    <w:tmpl w:val="A8B47476"/>
    <w:lvl w:ilvl="0">
      <w:start w:val="1"/>
      <w:numFmt w:val="upperRoman"/>
      <w:lvlText w:val="%1."/>
      <w:lvlJc w:val="left"/>
      <w:pPr>
        <w:ind w:left="218" w:hanging="24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22" w:hanging="39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25" w:hanging="39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30" w:hanging="3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35" w:hanging="3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40" w:hanging="3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45" w:hanging="3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0" w:hanging="3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56" w:hanging="396"/>
      </w:pPr>
      <w:rPr>
        <w:rFonts w:hint="default"/>
        <w:lang w:val="pl-PL" w:eastAsia="en-US" w:bidi="ar-SA"/>
      </w:rPr>
    </w:lvl>
  </w:abstractNum>
  <w:abstractNum w:abstractNumId="1" w15:restartNumberingAfterBreak="0">
    <w:nsid w:val="1D9A6723"/>
    <w:multiLevelType w:val="hybridMultilevel"/>
    <w:tmpl w:val="DE8EAAFC"/>
    <w:lvl w:ilvl="0" w:tplc="0D245D42">
      <w:start w:val="1"/>
      <w:numFmt w:val="decimal"/>
      <w:lvlText w:val="%1."/>
      <w:lvlJc w:val="left"/>
      <w:pPr>
        <w:ind w:left="502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1" w:tplc="0D62D2D6">
      <w:numFmt w:val="bullet"/>
      <w:lvlText w:val="•"/>
      <w:lvlJc w:val="left"/>
      <w:pPr>
        <w:ind w:left="1396" w:hanging="284"/>
      </w:pPr>
      <w:rPr>
        <w:rFonts w:hint="default"/>
        <w:lang w:val="pl-PL" w:eastAsia="en-US" w:bidi="ar-SA"/>
      </w:rPr>
    </w:lvl>
    <w:lvl w:ilvl="2" w:tplc="D8D4FF0E">
      <w:numFmt w:val="bullet"/>
      <w:lvlText w:val="•"/>
      <w:lvlJc w:val="left"/>
      <w:pPr>
        <w:ind w:left="2293" w:hanging="284"/>
      </w:pPr>
      <w:rPr>
        <w:rFonts w:hint="default"/>
        <w:lang w:val="pl-PL" w:eastAsia="en-US" w:bidi="ar-SA"/>
      </w:rPr>
    </w:lvl>
    <w:lvl w:ilvl="3" w:tplc="6ABC3100">
      <w:numFmt w:val="bullet"/>
      <w:lvlText w:val="•"/>
      <w:lvlJc w:val="left"/>
      <w:pPr>
        <w:ind w:left="3189" w:hanging="284"/>
      </w:pPr>
      <w:rPr>
        <w:rFonts w:hint="default"/>
        <w:lang w:val="pl-PL" w:eastAsia="en-US" w:bidi="ar-SA"/>
      </w:rPr>
    </w:lvl>
    <w:lvl w:ilvl="4" w:tplc="3F1C6856">
      <w:numFmt w:val="bullet"/>
      <w:lvlText w:val="•"/>
      <w:lvlJc w:val="left"/>
      <w:pPr>
        <w:ind w:left="4086" w:hanging="284"/>
      </w:pPr>
      <w:rPr>
        <w:rFonts w:hint="default"/>
        <w:lang w:val="pl-PL" w:eastAsia="en-US" w:bidi="ar-SA"/>
      </w:rPr>
    </w:lvl>
    <w:lvl w:ilvl="5" w:tplc="181EB432">
      <w:numFmt w:val="bullet"/>
      <w:lvlText w:val="•"/>
      <w:lvlJc w:val="left"/>
      <w:pPr>
        <w:ind w:left="4983" w:hanging="284"/>
      </w:pPr>
      <w:rPr>
        <w:rFonts w:hint="default"/>
        <w:lang w:val="pl-PL" w:eastAsia="en-US" w:bidi="ar-SA"/>
      </w:rPr>
    </w:lvl>
    <w:lvl w:ilvl="6" w:tplc="5FD864D8">
      <w:numFmt w:val="bullet"/>
      <w:lvlText w:val="•"/>
      <w:lvlJc w:val="left"/>
      <w:pPr>
        <w:ind w:left="5879" w:hanging="284"/>
      </w:pPr>
      <w:rPr>
        <w:rFonts w:hint="default"/>
        <w:lang w:val="pl-PL" w:eastAsia="en-US" w:bidi="ar-SA"/>
      </w:rPr>
    </w:lvl>
    <w:lvl w:ilvl="7" w:tplc="2FF2D4EE">
      <w:numFmt w:val="bullet"/>
      <w:lvlText w:val="•"/>
      <w:lvlJc w:val="left"/>
      <w:pPr>
        <w:ind w:left="6776" w:hanging="284"/>
      </w:pPr>
      <w:rPr>
        <w:rFonts w:hint="default"/>
        <w:lang w:val="pl-PL" w:eastAsia="en-US" w:bidi="ar-SA"/>
      </w:rPr>
    </w:lvl>
    <w:lvl w:ilvl="8" w:tplc="6534D322">
      <w:numFmt w:val="bullet"/>
      <w:lvlText w:val="•"/>
      <w:lvlJc w:val="left"/>
      <w:pPr>
        <w:ind w:left="7673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44884A84"/>
    <w:multiLevelType w:val="hybridMultilevel"/>
    <w:tmpl w:val="E58CD9EC"/>
    <w:lvl w:ilvl="0" w:tplc="E97E04A6">
      <w:start w:val="1"/>
      <w:numFmt w:val="decimal"/>
      <w:lvlText w:val="%1."/>
      <w:lvlJc w:val="left"/>
      <w:pPr>
        <w:ind w:left="57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pl-PL" w:eastAsia="en-US" w:bidi="ar-SA"/>
      </w:rPr>
    </w:lvl>
    <w:lvl w:ilvl="1" w:tplc="A2029F0C">
      <w:numFmt w:val="bullet"/>
      <w:lvlText w:val="•"/>
      <w:lvlJc w:val="left"/>
      <w:pPr>
        <w:ind w:left="1468" w:hanging="360"/>
      </w:pPr>
      <w:rPr>
        <w:rFonts w:hint="default"/>
        <w:lang w:val="pl-PL" w:eastAsia="en-US" w:bidi="ar-SA"/>
      </w:rPr>
    </w:lvl>
    <w:lvl w:ilvl="2" w:tplc="09D8ECFA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FBC4328E">
      <w:numFmt w:val="bullet"/>
      <w:lvlText w:val="•"/>
      <w:lvlJc w:val="left"/>
      <w:pPr>
        <w:ind w:left="3245" w:hanging="360"/>
      </w:pPr>
      <w:rPr>
        <w:rFonts w:hint="default"/>
        <w:lang w:val="pl-PL" w:eastAsia="en-US" w:bidi="ar-SA"/>
      </w:rPr>
    </w:lvl>
    <w:lvl w:ilvl="4" w:tplc="CA3AC328">
      <w:numFmt w:val="bullet"/>
      <w:lvlText w:val="•"/>
      <w:lvlJc w:val="left"/>
      <w:pPr>
        <w:ind w:left="4134" w:hanging="360"/>
      </w:pPr>
      <w:rPr>
        <w:rFonts w:hint="default"/>
        <w:lang w:val="pl-PL" w:eastAsia="en-US" w:bidi="ar-SA"/>
      </w:rPr>
    </w:lvl>
    <w:lvl w:ilvl="5" w:tplc="916095A2">
      <w:numFmt w:val="bullet"/>
      <w:lvlText w:val="•"/>
      <w:lvlJc w:val="left"/>
      <w:pPr>
        <w:ind w:left="5023" w:hanging="360"/>
      </w:pPr>
      <w:rPr>
        <w:rFonts w:hint="default"/>
        <w:lang w:val="pl-PL" w:eastAsia="en-US" w:bidi="ar-SA"/>
      </w:rPr>
    </w:lvl>
    <w:lvl w:ilvl="6" w:tplc="D8082896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81BC8DF4">
      <w:numFmt w:val="bullet"/>
      <w:lvlText w:val="•"/>
      <w:lvlJc w:val="left"/>
      <w:pPr>
        <w:ind w:left="6800" w:hanging="360"/>
      </w:pPr>
      <w:rPr>
        <w:rFonts w:hint="default"/>
        <w:lang w:val="pl-PL" w:eastAsia="en-US" w:bidi="ar-SA"/>
      </w:rPr>
    </w:lvl>
    <w:lvl w:ilvl="8" w:tplc="2C0C404E"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num w:numId="1" w16cid:durableId="215823430">
    <w:abstractNumId w:val="2"/>
  </w:num>
  <w:num w:numId="2" w16cid:durableId="1373071198">
    <w:abstractNumId w:val="1"/>
  </w:num>
  <w:num w:numId="3" w16cid:durableId="149279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7C"/>
    <w:rsid w:val="000C6A9F"/>
    <w:rsid w:val="0044027C"/>
    <w:rsid w:val="00723C8A"/>
    <w:rsid w:val="00D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8D1AA"/>
  <w15:docId w15:val="{54F3A55E-C8C4-42E5-A0D0-2B076261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4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02" w:hanging="285"/>
    </w:pPr>
  </w:style>
  <w:style w:type="paragraph" w:customStyle="1" w:styleId="TableParagraph">
    <w:name w:val="Table Paragraph"/>
    <w:basedOn w:val="Normalny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pieczkoi</dc:creator>
  <cp:lastModifiedBy>Kasica Edyta</cp:lastModifiedBy>
  <cp:revision>2</cp:revision>
  <dcterms:created xsi:type="dcterms:W3CDTF">2023-01-09T12:24:00Z</dcterms:created>
  <dcterms:modified xsi:type="dcterms:W3CDTF">2023-01-09T12:24:00Z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